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F4" w:rsidRPr="00767BF4" w:rsidRDefault="00767BF4" w:rsidP="00767BF4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Правила внутреннего распорядка амбулаторных отделений ГБУЗ АО "Областной клинический противотуберкулезный диспансер»" для потребителей услуг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I. Общие положения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1. Правила внутреннего распорядка амбулаторных отделений Государственного бюджетного учреждения здравоохранения Астраханской области "Областной клинический противотуберкулезный диспансер" (далее ГБУЗ АО «ОКПТД») для пациентов (далее - Правила) являются организационно-правовым документом, разработанным в соответствии с Федеральными законами РФ «Об основах охраны здоровья граждан в Российской Федерации», "О защите прав потребителей", Гражданским кодексом Российской Федерации и иными нормативными актами.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2. Правила определяют нормы поведения пациентов и иных посетителей амбулаторных отделений ГБУЗ АО «ОКПТД»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отделений, а также работников отделений.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3. Правила внутреннего распорядка для пациентов включают:</w:t>
      </w:r>
    </w:p>
    <w:p w:rsidR="00767BF4" w:rsidRPr="00767BF4" w:rsidRDefault="00767BF4" w:rsidP="00767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порядок обращения пациента в амбулаторные отделения;</w:t>
      </w:r>
    </w:p>
    <w:p w:rsidR="00767BF4" w:rsidRPr="00767BF4" w:rsidRDefault="00767BF4" w:rsidP="00767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права и обязанности пациента;</w:t>
      </w:r>
    </w:p>
    <w:p w:rsidR="00767BF4" w:rsidRPr="00767BF4" w:rsidRDefault="00767BF4" w:rsidP="00767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порядок предоставления информации о состоянии здоровья пациента;</w:t>
      </w:r>
    </w:p>
    <w:p w:rsidR="00767BF4" w:rsidRPr="00767BF4" w:rsidRDefault="00767BF4" w:rsidP="00767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график работы амбулаторных отделений и ее должностных лиц;</w:t>
      </w:r>
    </w:p>
    <w:p w:rsidR="00767BF4" w:rsidRPr="00767BF4" w:rsidRDefault="00767BF4" w:rsidP="00767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информацию о платных медицинских услугах;</w:t>
      </w:r>
    </w:p>
    <w:p w:rsidR="00767BF4" w:rsidRPr="00767BF4" w:rsidRDefault="00767BF4" w:rsidP="00767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ответственность за нарушение настоящих Правил.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Правила внутреннего распорядка для пациентов размещаются на информационном стенде в доступном для пациентов месте.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II. Основные понятия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 настоящих Правилах используются следующие основные понятия:</w:t>
      </w:r>
      <w:r w:rsidRPr="00767BF4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br/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1. </w:t>
      </w:r>
      <w:r w:rsidRPr="00767BF4">
        <w:rPr>
          <w:rFonts w:ascii="Times New Roman" w:eastAsia="Times New Roman" w:hAnsi="Times New Roman" w:cs="Times New Roman"/>
          <w:i/>
          <w:iCs/>
          <w:color w:val="808080"/>
          <w:sz w:val="27"/>
          <w:szCs w:val="27"/>
          <w:lang w:eastAsia="ru-RU"/>
        </w:rPr>
        <w:t>Медицинская услуга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2. </w:t>
      </w:r>
      <w:r w:rsidRPr="00767BF4">
        <w:rPr>
          <w:rFonts w:ascii="Times New Roman" w:eastAsia="Times New Roman" w:hAnsi="Times New Roman" w:cs="Times New Roman"/>
          <w:i/>
          <w:iCs/>
          <w:color w:val="808080"/>
          <w:sz w:val="27"/>
          <w:szCs w:val="27"/>
          <w:lang w:eastAsia="ru-RU"/>
        </w:rPr>
        <w:t>Медицинская помощь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3. </w:t>
      </w:r>
      <w:r w:rsidRPr="00767BF4">
        <w:rPr>
          <w:rFonts w:ascii="Times New Roman" w:eastAsia="Times New Roman" w:hAnsi="Times New Roman" w:cs="Times New Roman"/>
          <w:i/>
          <w:iCs/>
          <w:color w:val="808080"/>
          <w:sz w:val="27"/>
          <w:szCs w:val="27"/>
          <w:lang w:eastAsia="ru-RU"/>
        </w:rPr>
        <w:t>Пациент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4. </w:t>
      </w:r>
      <w:r w:rsidRPr="00767BF4">
        <w:rPr>
          <w:rFonts w:ascii="Times New Roman" w:eastAsia="Times New Roman" w:hAnsi="Times New Roman" w:cs="Times New Roman"/>
          <w:i/>
          <w:iCs/>
          <w:color w:val="808080"/>
          <w:sz w:val="27"/>
          <w:szCs w:val="27"/>
          <w:lang w:eastAsia="ru-RU"/>
        </w:rPr>
        <w:t>Посетитель амбулаторных отделений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 - физическое лицо, временно находящееся в здании или служебном помещении ГБУЗ АО «ОКПТД», в том 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lastRenderedPageBreak/>
        <w:t>числе сопровождающее несовершеннолетних, для которого ГБУЗ АО «ОКПТД» не является местом работы.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5. </w:t>
      </w:r>
      <w:r w:rsidRPr="00767BF4">
        <w:rPr>
          <w:rFonts w:ascii="Times New Roman" w:eastAsia="Times New Roman" w:hAnsi="Times New Roman" w:cs="Times New Roman"/>
          <w:i/>
          <w:iCs/>
          <w:color w:val="808080"/>
          <w:sz w:val="27"/>
          <w:szCs w:val="27"/>
          <w:lang w:eastAsia="ru-RU"/>
        </w:rPr>
        <w:t>Несовершеннолетние лица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– граждане в возрасте до 14 лет, могут находиться в здании и служебных помещениях ГБУЗ АО «ОКПТД» только в сопровождении родителей, близких родственников, опекунов или педагогов (других сопровождающих лиц).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6. </w:t>
      </w:r>
      <w:r w:rsidRPr="00767BF4">
        <w:rPr>
          <w:rFonts w:ascii="Times New Roman" w:eastAsia="Times New Roman" w:hAnsi="Times New Roman" w:cs="Times New Roman"/>
          <w:i/>
          <w:iCs/>
          <w:color w:val="808080"/>
          <w:sz w:val="27"/>
          <w:szCs w:val="27"/>
          <w:lang w:eastAsia="ru-RU"/>
        </w:rPr>
        <w:t>Лечащий врач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амбулаторных отделениях.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III. Порядок обращения пациентов в ГБУЗ АО «ОКПТД»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1. ГБУЗ АО «ОКПТД» является медицинским учреждением, оказывающим специализированную медицинскую помощь по профилю «Фтизиатрия».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2. На консультацию к фтизиатру направляются лица с подозрением на туберкулез из сельских районов области в амбулаторное отделение № 1 ГБУЗ АО «ОКПТД» (г.Астрахань, Началовское шоссе, 7у; тел.регистратуры: 35-78-71), жители города в амбулаторное отделение № 2 (ул. Набережная 1 мая, д.99; тел.регистратуры: 51-27-37), дети в амбулаторное отделение № 3 (ул.Зеленая, д.1; тел.регистратуры: 36-62-84). Специалисты по внелегочному туберкулезу осуществляют прием в амбулаторном отделении № 1.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u w:val="single"/>
          <w:lang w:eastAsia="ru-RU"/>
        </w:rPr>
        <w:t>Для консультации необходимо иметь направление от специалистов, оказывающих первичную медико-санитарную помощь с клиническим минимумом обследования.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i/>
          <w:iCs/>
          <w:color w:val="808080"/>
          <w:sz w:val="27"/>
          <w:szCs w:val="27"/>
          <w:u w:val="single"/>
          <w:lang w:eastAsia="ru-RU"/>
        </w:rPr>
        <w:t>При подозрении на туберкулез органов дыхания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в медицинских организациях проводится обследование на туберкулез, включающее следующие клинические исследования:</w:t>
      </w:r>
    </w:p>
    <w:p w:rsidR="00767BF4" w:rsidRPr="00767BF4" w:rsidRDefault="00767BF4" w:rsidP="00767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рентгенологическое исследование органов грудной клетки;</w:t>
      </w:r>
    </w:p>
    <w:p w:rsidR="00767BF4" w:rsidRPr="00767BF4" w:rsidRDefault="00767BF4" w:rsidP="00767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общий анализ крови; общий анализ мочи;</w:t>
      </w:r>
    </w:p>
    <w:p w:rsidR="00767BF4" w:rsidRPr="00767BF4" w:rsidRDefault="00767BF4" w:rsidP="00767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исследование мокроты на кислотоустойчивые микобактерии методом микроскопии трехкратно.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i/>
          <w:iCs/>
          <w:color w:val="808080"/>
          <w:sz w:val="27"/>
          <w:szCs w:val="27"/>
          <w:u w:val="single"/>
          <w:lang w:eastAsia="ru-RU"/>
        </w:rPr>
        <w:t>При подозрении на туберкулез внелегочной локализации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в медицинских организациях проводится обследование на туберкулез, включающее следующие клинические исследования:</w:t>
      </w:r>
    </w:p>
    <w:p w:rsidR="00767BF4" w:rsidRPr="00767BF4" w:rsidRDefault="00767BF4" w:rsidP="00767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лучевое (рентгенологическое, томографическое, ультразвуковое, магнитно-резонансное) или специальное, с учетом пораженного органа, инструментальное исследование;</w:t>
      </w:r>
    </w:p>
    <w:p w:rsidR="00767BF4" w:rsidRPr="00767BF4" w:rsidRDefault="00767BF4" w:rsidP="00767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общий анализ крови, мочи;</w:t>
      </w:r>
    </w:p>
    <w:p w:rsidR="00767BF4" w:rsidRPr="00767BF4" w:rsidRDefault="00767BF4" w:rsidP="00767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осмотр врачом-специалистом с учетом локализации предполагаемого очага туберкулеза;</w:t>
      </w:r>
    </w:p>
    <w:p w:rsidR="00767BF4" w:rsidRPr="00767BF4" w:rsidRDefault="00767BF4" w:rsidP="00767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исследование биологического материала (моча, ликвор, пунктат, гной, отделяемое свищей, выпот) из предполагаемого очага туберкулеза на 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lastRenderedPageBreak/>
        <w:t>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u w:val="single"/>
          <w:lang w:eastAsia="ru-RU"/>
        </w:rPr>
        <w:t>Дети, направляемые к фтизиатру, должны иметь сведения:</w:t>
      </w:r>
    </w:p>
    <w:p w:rsidR="00767BF4" w:rsidRPr="00767BF4" w:rsidRDefault="00767BF4" w:rsidP="00767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 вакцинации (ревакцинации БЦЖ);</w:t>
      </w:r>
    </w:p>
    <w:p w:rsidR="00767BF4" w:rsidRPr="00767BF4" w:rsidRDefault="00767BF4" w:rsidP="00767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 результатах туберкулиновых проб по годам;</w:t>
      </w:r>
    </w:p>
    <w:p w:rsidR="00767BF4" w:rsidRPr="00767BF4" w:rsidRDefault="00767BF4" w:rsidP="00767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 контакте с больным туберкулезом;</w:t>
      </w:r>
    </w:p>
    <w:p w:rsidR="00767BF4" w:rsidRPr="00767BF4" w:rsidRDefault="00767BF4" w:rsidP="00767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 флюорографическом обследовании окружения ребенка;</w:t>
      </w:r>
    </w:p>
    <w:p w:rsidR="00767BF4" w:rsidRPr="00767BF4" w:rsidRDefault="00767BF4" w:rsidP="00767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 перенесенных хронических и аллергических заболеваниях;</w:t>
      </w:r>
    </w:p>
    <w:p w:rsidR="00767BF4" w:rsidRPr="00767BF4" w:rsidRDefault="00767BF4" w:rsidP="00767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 предыдущих обследованиях у фтизиатра;</w:t>
      </w:r>
    </w:p>
    <w:p w:rsidR="00767BF4" w:rsidRPr="00767BF4" w:rsidRDefault="00767BF4" w:rsidP="00767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данные клинического минимума обследования на туберкулез;</w:t>
      </w:r>
    </w:p>
    <w:p w:rsidR="00767BF4" w:rsidRPr="00767BF4" w:rsidRDefault="00767BF4" w:rsidP="00767B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заключение соответствующих специалистов при наличии сопутствующей патологии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3. В регистратуре амбулаторных отделений при первичном обращении на пациента заводятся документы установленного образца, в которые вносятся следующие сведения о пациенте: фамилия, имя, отчество (полностью), пол, дата рождения (число, месяц, год), адрес проживания и адрес регистрации, серия и номер полиса обязательного медицинского страхования.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4. «Медицинская карта амбулаторного больного» является медицинским документом ГБУЗ АО «ОКПТД» и хранятся в регистратуре.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5. Медицинская карта на руки пациенту не выдается, а доставляется в кабинет врача медицинским регистратором или медицинской сестрой. Не разрешается самовольный вынос медицинской карты из отделений. Пациент лично, либо его законный представитель в соответствии с законодательством имеют право через лечащего врача знакомиться с медицинской картой.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6. Информацию о времени приема врачей, о времени и месте приема населения главным врачом и его заместителями, пациент может получить в регистратуре в устной форме, наглядно - с помощью информационных стендов, расположенных в холле отделения, а также на сайте ГБУЗ АО «ОКПТД».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7.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8.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9. При состояниях, требующих экстренной медицинской помощи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изоляции, а также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lastRenderedPageBreak/>
        <w:t>IV. Права и обязанности пациентов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1. Пациент имеет право на: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выбор врача (при согласии врача) в соответствии с ФЗ от 21.11.2011г. № 323-ФЗ «Об основах охраны здоровья граждан в Российской Федерации»;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профилактику, диагностику, лечение, медицинскую реабилитацию и нахождение в ГБУЗ АО «ОКПТД» в условиях, соответствующих санитарно-гигиеническим и противоэпидемическим требованиям;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получение консультаций врачей-специалистов;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защиту сведений, составляющих врачебную тайну;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отказ от медицинского вмешательства;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обращение в установленном Поликлиникой порядке с жалобой к должностным лицам амбулаторных отделений, в котором ему оказывается медицинская помощь, а также к Главному врачу ГБУЗ АО «ОКПТД», должностным лицам государственных органов или в суд;</w:t>
      </w:r>
    </w:p>
    <w:p w:rsidR="00767BF4" w:rsidRPr="00767BF4" w:rsidRDefault="00767BF4" w:rsidP="00767B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2. Пациент обязан: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lastRenderedPageBreak/>
        <w:t>соблюдать режим работы амбулаторных отделений ГБУЗ АО «ОКПТД»;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соблюдать правила внутреннего распорядка отделений для пациентов и правила поведения в общественных местах;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соблюдать требования пожарной безопасности;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соблюдать санитарно-противоэпидемиологический режим (вход в отделения в бахилах, использование средств индивидуальной защиты органов дыхания);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ГБУЗ АО «ОКПТД»;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не приходить на прием к врачу в алкогольном, наркотическом, ином токсическом опьянении;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не предпринимать действий, способных нарушить права других пациентов и работников отделений;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посещать амбулаторные отделения в соответствии с установленным графиком их работы;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бережно относиться к имуществу ГБУЗ АО «ОКПТД»;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767BF4" w:rsidRPr="00767BF4" w:rsidRDefault="00767BF4" w:rsidP="00767B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соблюдать правила запрета курения в медицинских учреждениях.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lastRenderedPageBreak/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находиться в служебных помещениях амбулаторных отделенийбез разрешения;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потреблять пищу в коридорах, на лестничных маршах и других помещениях;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курить на крыльце, лестничных площадках, в коридорах, кабинетах, фойе и др. помещениях ГБУЗ АО «ОКПТД»;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играть в азартные игры в помещениях и на территории ГБУЗ АО «ОКПТД»;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громко разговаривать, шуметь, хлопать дверями;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оставлять малолетних детей без присмотра;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выносить из помещения ГБУЗ АО «ОКПТД» документы, полученные для ознакомления;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размещать в помещениях и на территории Поликлиники объявления без разрешения администрации ГБУЗ АО «ОКПТД»;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производить фото- и видеосъемку без предварительного разрешения администрации ГБУЗ АО «ОКПТД»;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выполнять в помещениях амбулаторных отделений функции торговых агентов, представителей и находиться в помещениях отделений в иных коммерческих целях;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пользоваться служебным лифтом;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преграждать проезд санитарного транспорта к зданию ГБУЗ АО «ОКПТД»;</w:t>
      </w:r>
    </w:p>
    <w:p w:rsidR="00767BF4" w:rsidRPr="00767BF4" w:rsidRDefault="00767BF4" w:rsidP="00767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запрещается доступ в здание ГБУЗ АО «ОКПТД» лицам в состоянии алкогольного или наркотического опьянения, с агрессивным поведением. В случае выявления указанных лиц они удаляются из здания и помещений отделений сотрудниками охраны и (или) правоохранительных органов;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V. Порядок разрешения конфликтов между пациентом и ГБУЗ АО «ОКПТД»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Все возникающие споры между пациентом и ГБУЗ АО «ОКПТД» рассматриваются в соответствие c действующим законодательством РФ и локальными нормативно-правовыми актами ГБУЗ АО «ОКПТД». Должностным лицом ГБУЗ АО «ОКПТД» ответственным за работу с обращениями граждан:</w:t>
      </w:r>
      <w:r w:rsidRPr="00767BF4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br/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- начальник клинико-экспертной службы Кудряшова Вера Витальевна.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VI. Порядок получения информации о состоянии здоровья пациента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1. Каждый имеет право получить в доступной для него форме имеющуюся в ГБУЗ АО «ОКПТД»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</w:t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lastRenderedPageBreak/>
        <w:t>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одному из близких родственников (родителям, усыновителям, родным братьям и родным сестрам,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течение трёх рабочих дней после подачи заявления.</w:t>
      </w:r>
      <w:r w:rsidRPr="00767BF4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br/>
      </w: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6.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7.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VII. График работы поликлиники и ее должностных лиц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1. График работы амбулаторных отделений и ее должностных лиц определяется правилами внутреннего трудового распорядка ГБУЗ АО «ОКПТД» с учетом ограничений, установленных Трудовым кодексом Российской Федерации.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2. Режим работы ГБУЗ АО «ОКПТД»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lastRenderedPageBreak/>
        <w:t>4. Прием пациентов населения главным врачом или его заместителями осуществляется в установленные часы приема. Информацию о часах приема можно узнать на информационном стенде.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5. Режим работы амбулаторных отделений ГБУЗ АО «ОКПТД» утверждается главным врачом.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VIII. Информация о перечне видов платных медицинских услуг и порядке их оказания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1. 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2. Право оказания платных медицинских услуг ГБУЗ АО «ОКПТД» предусмотрено Уставом учреждения.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3. Платные услуги предоставляются только при согласии пациента, который должен быть уведомлен об этом предварительно.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6. Отношения между ГБУЗ АО «ОКПТД»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IX. Ответственность за нарушение настоящих Правил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1. В случае нарушения пациентами и иными посетителями Правил работники ГБУЗ АО «ОКПТД»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767BF4" w:rsidRPr="00767BF4" w:rsidRDefault="00767BF4" w:rsidP="00767BF4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767B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2. Воспрепятствование осуществлению процесса оказания медицинской помощи, неуважение к работникам амбулаторных отделений, другим пациентам и посетителям, нарушение общественного порядка в здании, служебных помещениях, на территории ГБУЗ АО «ОКПТД», неисполнение законных требований работников отделений, причинение морального вреда работникам, причинение вреда деловой репутации ГБУЗ АО «ОКПТД», а также материального ущерба имуществу, влечет ответственность, предусмотренную законодательством Российской Федерации.</w:t>
      </w:r>
    </w:p>
    <w:p w:rsidR="004D218D" w:rsidRDefault="004D218D">
      <w:bookmarkStart w:id="0" w:name="_GoBack"/>
      <w:bookmarkEnd w:id="0"/>
    </w:p>
    <w:sectPr w:rsidR="004D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6C1"/>
    <w:multiLevelType w:val="multilevel"/>
    <w:tmpl w:val="A034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A4D7D"/>
    <w:multiLevelType w:val="multilevel"/>
    <w:tmpl w:val="FF52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24790"/>
    <w:multiLevelType w:val="multilevel"/>
    <w:tmpl w:val="281C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36ED0"/>
    <w:multiLevelType w:val="multilevel"/>
    <w:tmpl w:val="BE6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B236C"/>
    <w:multiLevelType w:val="multilevel"/>
    <w:tmpl w:val="282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65BF1"/>
    <w:multiLevelType w:val="multilevel"/>
    <w:tmpl w:val="E36C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41F52"/>
    <w:multiLevelType w:val="multilevel"/>
    <w:tmpl w:val="66A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E5"/>
    <w:rsid w:val="001546E5"/>
    <w:rsid w:val="004D218D"/>
    <w:rsid w:val="007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45887-8B64-4D3D-92B9-073D860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BF4"/>
    <w:rPr>
      <w:b/>
      <w:bCs/>
    </w:rPr>
  </w:style>
  <w:style w:type="character" w:styleId="a5">
    <w:name w:val="Emphasis"/>
    <w:basedOn w:val="a0"/>
    <w:uiPriority w:val="20"/>
    <w:qFormat/>
    <w:rsid w:val="00767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16487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2019-07-22T05:35:00Z</dcterms:created>
  <dcterms:modified xsi:type="dcterms:W3CDTF">2019-07-22T05:35:00Z</dcterms:modified>
</cp:coreProperties>
</file>