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4" w:rsidRDefault="00EA00F3" w:rsidP="00F063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2A30">
        <w:rPr>
          <w:rFonts w:ascii="Times New Roman" w:hAnsi="Times New Roman" w:cs="Times New Roman"/>
          <w:b/>
          <w:bCs/>
          <w:sz w:val="28"/>
          <w:szCs w:val="28"/>
        </w:rPr>
        <w:t>Диспансеризация</w:t>
      </w:r>
      <w:r w:rsidR="00EB1DC0">
        <w:rPr>
          <w:rFonts w:ascii="Times New Roman" w:hAnsi="Times New Roman" w:cs="Times New Roman"/>
          <w:sz w:val="28"/>
          <w:szCs w:val="28"/>
        </w:rPr>
        <w:t xml:space="preserve">- </w:t>
      </w:r>
      <w:r w:rsidRPr="00252A30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="00376B4E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376B4E">
        <w:rPr>
          <w:rFonts w:ascii="Times New Roman" w:hAnsi="Times New Roman" w:cs="Times New Roman"/>
          <w:sz w:val="28"/>
          <w:szCs w:val="28"/>
        </w:rPr>
        <w:t xml:space="preserve"> </w:t>
      </w:r>
      <w:r w:rsidRPr="00252A30">
        <w:rPr>
          <w:rFonts w:ascii="Times New Roman" w:hAnsi="Times New Roman" w:cs="Times New Roman"/>
          <w:sz w:val="28"/>
          <w:szCs w:val="28"/>
        </w:rPr>
        <w:t>мероприятий, включающий в себя профилактический медицинский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A9069E" w:rsidRDefault="00EA00F3" w:rsidP="000159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59B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Профилактический медицинский осмотр </w:t>
      </w:r>
      <w:r w:rsidRPr="000159B4">
        <w:rPr>
          <w:rFonts w:ascii="Times New Roman" w:hAnsi="Times New Roman" w:cs="Times New Roman"/>
          <w:sz w:val="28"/>
          <w:szCs w:val="28"/>
        </w:rPr>
        <w:t>проводится в целях раннего 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06373" w:rsidRDefault="00EF6098" w:rsidP="00755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91299" cy="3324225"/>
            <wp:effectExtent l="0" t="0" r="635" b="0"/>
            <wp:docPr id="1" name="Рисунок 1" descr="Цели медо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ли медосмот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58" cy="33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9" w:rsidRPr="00CA4299" w:rsidRDefault="00CA4299" w:rsidP="00144ADD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532" w:rsidRDefault="00C933E6" w:rsidP="00144AD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МЗ РФ 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</w:t>
      </w:r>
      <w:r w:rsidR="006A7C5A">
        <w:rPr>
          <w:rFonts w:ascii="Times New Roman" w:hAnsi="Times New Roman" w:cs="Times New Roman"/>
          <w:sz w:val="28"/>
          <w:szCs w:val="28"/>
        </w:rPr>
        <w:t>»</w:t>
      </w:r>
      <w:r w:rsidR="004C529D">
        <w:rPr>
          <w:rFonts w:ascii="Times New Roman" w:hAnsi="Times New Roman" w:cs="Times New Roman"/>
          <w:sz w:val="28"/>
          <w:szCs w:val="28"/>
        </w:rPr>
        <w:t xml:space="preserve">  № 124 н  от 13.03.2019г.</w:t>
      </w:r>
    </w:p>
    <w:p w:rsidR="00644AE7" w:rsidRDefault="00CA4299" w:rsidP="00144ADD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44ADD" w:rsidRPr="00144ADD">
        <w:rPr>
          <w:rFonts w:ascii="Times New Roman" w:hAnsi="Times New Roman" w:cs="Times New Roman"/>
          <w:b/>
          <w:bCs/>
          <w:sz w:val="28"/>
          <w:szCs w:val="28"/>
        </w:rPr>
        <w:t xml:space="preserve">испансеризация проводится 1 раз в 3 </w:t>
      </w:r>
      <w:r w:rsidR="00C75D38">
        <w:rPr>
          <w:rFonts w:ascii="Times New Roman" w:hAnsi="Times New Roman" w:cs="Times New Roman"/>
          <w:b/>
          <w:bCs/>
          <w:sz w:val="28"/>
          <w:szCs w:val="28"/>
        </w:rPr>
        <w:t>года в возрасте от 18 до 39 лет</w:t>
      </w:r>
    </w:p>
    <w:tbl>
      <w:tblPr>
        <w:tblStyle w:val="a6"/>
        <w:tblW w:w="0" w:type="auto"/>
        <w:tblInd w:w="250" w:type="dxa"/>
        <w:tblLook w:val="04A0"/>
      </w:tblPr>
      <w:tblGrid>
        <w:gridCol w:w="2461"/>
        <w:gridCol w:w="2712"/>
        <w:gridCol w:w="2712"/>
        <w:gridCol w:w="2463"/>
      </w:tblGrid>
      <w:tr w:rsidR="00644AE7" w:rsidRPr="00A844C0" w:rsidTr="00644AE7">
        <w:tc>
          <w:tcPr>
            <w:tcW w:w="2461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844C0">
              <w:rPr>
                <w:rFonts w:ascii="Times New Roman" w:hAnsi="Times New Roman" w:cs="Times New Roman"/>
                <w:b/>
                <w:sz w:val="56"/>
                <w:szCs w:val="56"/>
              </w:rPr>
              <w:t>2001</w:t>
            </w:r>
          </w:p>
        </w:tc>
        <w:tc>
          <w:tcPr>
            <w:tcW w:w="2712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1998</w:t>
            </w:r>
          </w:p>
        </w:tc>
        <w:tc>
          <w:tcPr>
            <w:tcW w:w="2712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1995</w:t>
            </w:r>
          </w:p>
        </w:tc>
        <w:tc>
          <w:tcPr>
            <w:tcW w:w="2463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1992</w:t>
            </w:r>
          </w:p>
        </w:tc>
      </w:tr>
      <w:tr w:rsidR="00644AE7" w:rsidRPr="00A844C0" w:rsidTr="00644AE7">
        <w:tc>
          <w:tcPr>
            <w:tcW w:w="2461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1989</w:t>
            </w:r>
          </w:p>
        </w:tc>
        <w:tc>
          <w:tcPr>
            <w:tcW w:w="2712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1986</w:t>
            </w:r>
          </w:p>
        </w:tc>
        <w:tc>
          <w:tcPr>
            <w:tcW w:w="2712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1983</w:t>
            </w:r>
          </w:p>
        </w:tc>
        <w:tc>
          <w:tcPr>
            <w:tcW w:w="2463" w:type="dxa"/>
          </w:tcPr>
          <w:p w:rsidR="00644AE7" w:rsidRPr="00A844C0" w:rsidRDefault="00644AE7" w:rsidP="00DA0BB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844C0">
              <w:rPr>
                <w:b/>
                <w:bCs/>
                <w:sz w:val="56"/>
                <w:szCs w:val="56"/>
              </w:rPr>
              <w:t>1980</w:t>
            </w:r>
          </w:p>
        </w:tc>
      </w:tr>
    </w:tbl>
    <w:p w:rsidR="00644AE7" w:rsidRDefault="00644AE7" w:rsidP="00144ADD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DD" w:rsidRPr="00017532" w:rsidRDefault="00017532" w:rsidP="00017532">
      <w:pPr>
        <w:rPr>
          <w:rFonts w:ascii="Times New Roman" w:hAnsi="Times New Roman" w:cs="Times New Roman"/>
          <w:b/>
          <w:sz w:val="40"/>
          <w:szCs w:val="40"/>
        </w:rPr>
      </w:pPr>
      <w:r w:rsidRPr="00017532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="00144ADD" w:rsidRPr="00017532">
        <w:rPr>
          <w:rFonts w:ascii="Times New Roman" w:hAnsi="Times New Roman" w:cs="Times New Roman"/>
          <w:b/>
          <w:bCs/>
          <w:sz w:val="40"/>
          <w:szCs w:val="40"/>
        </w:rPr>
        <w:t>жегодно с 40 лет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017532">
        <w:rPr>
          <w:rFonts w:ascii="Times New Roman" w:hAnsi="Times New Roman" w:cs="Times New Roman"/>
          <w:b/>
          <w:sz w:val="40"/>
          <w:szCs w:val="40"/>
        </w:rPr>
        <w:t xml:space="preserve"> 1920 года по 1979 </w:t>
      </w:r>
      <w:r w:rsidR="00592874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144ADD" w:rsidRDefault="00144ADD" w:rsidP="00144A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4ADD">
        <w:rPr>
          <w:rFonts w:ascii="Times New Roman" w:hAnsi="Times New Roman" w:cs="Times New Roman"/>
          <w:sz w:val="28"/>
          <w:szCs w:val="28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</w:t>
      </w:r>
      <w:r w:rsidR="0008504C">
        <w:rPr>
          <w:rFonts w:ascii="Times New Roman" w:hAnsi="Times New Roman" w:cs="Times New Roman"/>
          <w:sz w:val="28"/>
          <w:szCs w:val="28"/>
        </w:rPr>
        <w:t xml:space="preserve"> (по прикреплению)</w:t>
      </w:r>
      <w:r w:rsidRPr="00144ADD">
        <w:rPr>
          <w:rFonts w:ascii="Times New Roman" w:hAnsi="Times New Roman" w:cs="Times New Roman"/>
          <w:sz w:val="28"/>
          <w:szCs w:val="28"/>
        </w:rPr>
        <w:t>.</w:t>
      </w:r>
    </w:p>
    <w:p w:rsidR="00DC58E3" w:rsidRDefault="00C019AD" w:rsidP="005079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прохождения диспансеризации взрослого населения обращаться вотд</w:t>
      </w:r>
      <w:r w:rsidR="0008504C">
        <w:rPr>
          <w:rFonts w:ascii="Times New Roman" w:hAnsi="Times New Roman" w:cs="Times New Roman"/>
          <w:sz w:val="28"/>
          <w:szCs w:val="28"/>
        </w:rPr>
        <w:t>еление медицинской профилактики без предварительной записи</w:t>
      </w:r>
      <w:r w:rsidR="00E76673">
        <w:rPr>
          <w:rFonts w:ascii="Times New Roman" w:hAnsi="Times New Roman" w:cs="Times New Roman"/>
          <w:sz w:val="28"/>
          <w:szCs w:val="28"/>
        </w:rPr>
        <w:t>.</w:t>
      </w:r>
    </w:p>
    <w:p w:rsidR="00CA4299" w:rsidRPr="00CA4299" w:rsidRDefault="00CA4299" w:rsidP="00B523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6"/>
        <w:tblW w:w="0" w:type="auto"/>
        <w:tblInd w:w="675" w:type="dxa"/>
        <w:tblLook w:val="04A0"/>
      </w:tblPr>
      <w:tblGrid>
        <w:gridCol w:w="4748"/>
        <w:gridCol w:w="4891"/>
      </w:tblGrid>
      <w:tr w:rsidR="00B52399" w:rsidTr="00B52399">
        <w:tc>
          <w:tcPr>
            <w:tcW w:w="9639" w:type="dxa"/>
            <w:gridSpan w:val="2"/>
          </w:tcPr>
          <w:p w:rsidR="00B52399" w:rsidRDefault="00B52399" w:rsidP="00B5239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399" w:rsidRPr="00B52399" w:rsidRDefault="00B52399" w:rsidP="00B5239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9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№  313</w:t>
            </w:r>
          </w:p>
          <w:p w:rsidR="00B52399" w:rsidRDefault="00B52399" w:rsidP="00B5239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99" w:rsidTr="00B52399">
        <w:tc>
          <w:tcPr>
            <w:tcW w:w="4748" w:type="dxa"/>
          </w:tcPr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B52399" w:rsidRDefault="00DE5410" w:rsidP="00B5239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15: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99" w:rsidTr="00B52399">
        <w:tc>
          <w:tcPr>
            <w:tcW w:w="4748" w:type="dxa"/>
          </w:tcPr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B52399" w:rsidRDefault="00DE5410" w:rsidP="00B5239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15: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99" w:rsidTr="00B52399">
        <w:tc>
          <w:tcPr>
            <w:tcW w:w="4748" w:type="dxa"/>
          </w:tcPr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B52399" w:rsidRDefault="00DE5410" w:rsidP="00B5239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15: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99" w:rsidTr="00B52399">
        <w:tc>
          <w:tcPr>
            <w:tcW w:w="4748" w:type="dxa"/>
          </w:tcPr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91" w:type="dxa"/>
          </w:tcPr>
          <w:p w:rsidR="00B52399" w:rsidRDefault="00DE5410" w:rsidP="00B5239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19: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99" w:rsidTr="00B52399">
        <w:tc>
          <w:tcPr>
            <w:tcW w:w="4748" w:type="dxa"/>
          </w:tcPr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91" w:type="dxa"/>
          </w:tcPr>
          <w:p w:rsidR="00B52399" w:rsidRDefault="00DE5410" w:rsidP="00B5239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15: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99" w:rsidTr="00521DED">
        <w:tc>
          <w:tcPr>
            <w:tcW w:w="9639" w:type="dxa"/>
            <w:gridSpan w:val="2"/>
          </w:tcPr>
          <w:p w:rsidR="00B52399" w:rsidRDefault="00B52399" w:rsidP="00B5239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399" w:rsidRDefault="00B52399" w:rsidP="00B5239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  <w:p w:rsidR="00B52399" w:rsidRPr="00B52399" w:rsidRDefault="00B52399" w:rsidP="00B5239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399" w:rsidTr="00B52399">
        <w:tc>
          <w:tcPr>
            <w:tcW w:w="4748" w:type="dxa"/>
          </w:tcPr>
          <w:p w:rsidR="00B52399" w:rsidRDefault="00B52399" w:rsidP="00B5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91" w:type="dxa"/>
          </w:tcPr>
          <w:p w:rsidR="00B52399" w:rsidRDefault="00DE5410" w:rsidP="00B5239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 до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3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52399" w:rsidTr="00B52399">
        <w:tc>
          <w:tcPr>
            <w:tcW w:w="4748" w:type="dxa"/>
          </w:tcPr>
          <w:p w:rsidR="00B52399" w:rsidRDefault="00CE718C" w:rsidP="00CE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</w:t>
            </w:r>
          </w:p>
        </w:tc>
        <w:tc>
          <w:tcPr>
            <w:tcW w:w="4891" w:type="dxa"/>
          </w:tcPr>
          <w:p w:rsidR="00B52399" w:rsidRDefault="00DE5410" w:rsidP="00CE71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</w:t>
            </w:r>
            <w:r w:rsidR="00EA00F3">
              <w:rPr>
                <w:rFonts w:ascii="Times New Roman" w:hAnsi="Times New Roman" w:cs="Times New Roman"/>
                <w:sz w:val="28"/>
                <w:szCs w:val="28"/>
              </w:rPr>
              <w:t>00 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71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8A322F" w:rsidRDefault="008A322F" w:rsidP="00B52399">
      <w:pPr>
        <w:rPr>
          <w:rFonts w:ascii="Times New Roman" w:hAnsi="Times New Roman" w:cs="Times New Roman"/>
          <w:sz w:val="28"/>
          <w:szCs w:val="28"/>
        </w:rPr>
      </w:pPr>
    </w:p>
    <w:p w:rsidR="00E76673" w:rsidRDefault="00E76673" w:rsidP="007D76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прием по диспансеризации  ведут участковые терапевты по гра</w:t>
      </w:r>
      <w:r w:rsidR="00CE3BBB">
        <w:rPr>
          <w:rFonts w:ascii="Times New Roman" w:hAnsi="Times New Roman" w:cs="Times New Roman"/>
          <w:sz w:val="28"/>
          <w:szCs w:val="28"/>
        </w:rPr>
        <w:t>фику рабочего времени, по суббо</w:t>
      </w:r>
      <w:r>
        <w:rPr>
          <w:rFonts w:ascii="Times New Roman" w:hAnsi="Times New Roman" w:cs="Times New Roman"/>
          <w:sz w:val="28"/>
          <w:szCs w:val="28"/>
        </w:rPr>
        <w:t>там дежурный терапевт.</w:t>
      </w:r>
    </w:p>
    <w:p w:rsidR="00ED6978" w:rsidRDefault="00ED6978" w:rsidP="007D76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диспансеризации желательно приходить утром натощак для сдачи анализов (Общий анализ крови, биохимический анализ), </w:t>
      </w:r>
      <w:r w:rsidR="00CA4299">
        <w:rPr>
          <w:rFonts w:ascii="Times New Roman" w:hAnsi="Times New Roman" w:cs="Times New Roman"/>
          <w:sz w:val="28"/>
          <w:szCs w:val="28"/>
        </w:rPr>
        <w:t>женщинам,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подготовленным для осмотра в смотровом кабинете.</w:t>
      </w:r>
    </w:p>
    <w:p w:rsidR="00ED6978" w:rsidRDefault="00ED6978" w:rsidP="007D76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кровь на анализы можно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 в проце</w:t>
      </w:r>
      <w:r w:rsidR="00DE5410">
        <w:rPr>
          <w:rFonts w:ascii="Times New Roman" w:hAnsi="Times New Roman" w:cs="Times New Roman"/>
          <w:sz w:val="28"/>
          <w:szCs w:val="28"/>
        </w:rPr>
        <w:t>дурном кабинете с 08:00 до 18: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240971" w:rsidRDefault="00240971" w:rsidP="007D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Отчетные данные за январь – декабрь 2018г.</w:t>
      </w:r>
    </w:p>
    <w:tbl>
      <w:tblPr>
        <w:tblpPr w:leftFromText="180" w:rightFromText="180" w:vertAnchor="page" w:horzAnchor="margin" w:tblpXSpec="center" w:tblpY="1366"/>
        <w:tblW w:w="42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0"/>
        <w:gridCol w:w="2124"/>
      </w:tblGrid>
      <w:tr w:rsidR="00240971" w:rsidRPr="00CF5AB6" w:rsidTr="00633679">
        <w:trPr>
          <w:tblCellSpacing w:w="0" w:type="dxa"/>
        </w:trPr>
        <w:tc>
          <w:tcPr>
            <w:tcW w:w="4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CF5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9809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044EE">
              <w:rPr>
                <w:rFonts w:ascii="Times New Roman" w:hAnsi="Times New Roman"/>
                <w:sz w:val="24"/>
                <w:szCs w:val="24"/>
              </w:rPr>
              <w:t xml:space="preserve">аправлено на </w:t>
            </w:r>
            <w:r w:rsidRPr="004044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44E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44EE">
              <w:rPr>
                <w:rFonts w:ascii="Times New Roman" w:hAnsi="Times New Roman"/>
                <w:sz w:val="24"/>
                <w:szCs w:val="24"/>
              </w:rPr>
              <w:t>рошло II этап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C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2973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3199</w:t>
            </w:r>
          </w:p>
        </w:tc>
      </w:tr>
      <w:tr w:rsidR="00240971" w:rsidRPr="00CF5AB6" w:rsidTr="00633679">
        <w:trPr>
          <w:tblCellSpacing w:w="0" w:type="dxa"/>
        </w:trPr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A03EC2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</w:tr>
    </w:tbl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Pr="00252A30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0971" w:rsidRDefault="00240971" w:rsidP="002409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данные за январь – март 2019г.</w:t>
      </w:r>
    </w:p>
    <w:tbl>
      <w:tblPr>
        <w:tblW w:w="1890" w:type="pct"/>
        <w:tblCellSpacing w:w="0" w:type="dxa"/>
        <w:tblInd w:w="33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4"/>
        <w:gridCol w:w="2125"/>
      </w:tblGrid>
      <w:tr w:rsidR="00240971" w:rsidRPr="00B90523" w:rsidTr="0063367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B90523" w:rsidRDefault="00240971" w:rsidP="00633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2019 год</w:t>
            </w:r>
          </w:p>
        </w:tc>
      </w:tr>
      <w:tr w:rsidR="00240971" w:rsidRPr="00B90523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B90523" w:rsidRDefault="00240971" w:rsidP="00633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запланировано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B90523" w:rsidRDefault="00240971" w:rsidP="00633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</w:t>
            </w:r>
          </w:p>
        </w:tc>
      </w:tr>
      <w:tr w:rsidR="00240971" w:rsidRPr="00B90523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B90523" w:rsidRDefault="00240971" w:rsidP="00633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2650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971" w:rsidRPr="00B90523" w:rsidRDefault="00240971" w:rsidP="00633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2200</w:t>
            </w:r>
          </w:p>
        </w:tc>
      </w:tr>
      <w:tr w:rsidR="00240971" w:rsidRPr="00B90523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044EE">
              <w:rPr>
                <w:rFonts w:ascii="Times New Roman" w:hAnsi="Times New Roman"/>
                <w:sz w:val="24"/>
                <w:szCs w:val="24"/>
              </w:rPr>
              <w:t xml:space="preserve">аправлено на </w:t>
            </w:r>
            <w:r w:rsidRPr="004044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44E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44EE">
              <w:rPr>
                <w:rFonts w:ascii="Times New Roman" w:hAnsi="Times New Roman"/>
                <w:sz w:val="24"/>
                <w:szCs w:val="24"/>
              </w:rPr>
              <w:t>рошло II этап</w:t>
            </w:r>
          </w:p>
        </w:tc>
      </w:tr>
      <w:tr w:rsidR="00240971" w:rsidRPr="00B90523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CF5AB6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240971" w:rsidRPr="002B348A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240971" w:rsidRPr="002B348A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240971" w:rsidRPr="002B348A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698</w:t>
            </w:r>
          </w:p>
        </w:tc>
      </w:tr>
      <w:tr w:rsidR="00240971" w:rsidRPr="002B348A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III</w:t>
            </w:r>
            <w:proofErr w:type="gramStart"/>
            <w:r w:rsidRPr="002B348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  <w:tr w:rsidR="00240971" w:rsidRPr="002B348A" w:rsidTr="00633679">
        <w:trPr>
          <w:tblCellSpacing w:w="0" w:type="dxa"/>
        </w:trPr>
        <w:tc>
          <w:tcPr>
            <w:tcW w:w="2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III</w:t>
            </w:r>
            <w:proofErr w:type="gramStart"/>
            <w:r w:rsidRPr="002B348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971" w:rsidRPr="002B348A" w:rsidRDefault="00240971" w:rsidP="0063367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8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</w:tbl>
    <w:p w:rsidR="00240971" w:rsidRDefault="00240971" w:rsidP="007D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A322F" w:rsidRPr="00252A30" w:rsidRDefault="008A322F" w:rsidP="00556AE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A322F" w:rsidRPr="00252A30" w:rsidSect="00252A3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14B"/>
    <w:multiLevelType w:val="hybridMultilevel"/>
    <w:tmpl w:val="4440DB14"/>
    <w:lvl w:ilvl="0" w:tplc="46905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0044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C3A4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46A0C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7DAC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2EA58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08E34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E12F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9C279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305F6274"/>
    <w:multiLevelType w:val="hybridMultilevel"/>
    <w:tmpl w:val="A218EC90"/>
    <w:lvl w:ilvl="0" w:tplc="DC82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2A5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C08D3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97C82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8946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A9CFF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28632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6A61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07EA2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30"/>
    <w:rsid w:val="00002D66"/>
    <w:rsid w:val="000159B4"/>
    <w:rsid w:val="00017532"/>
    <w:rsid w:val="0008504C"/>
    <w:rsid w:val="000D359B"/>
    <w:rsid w:val="00142286"/>
    <w:rsid w:val="00144ADD"/>
    <w:rsid w:val="001A08D0"/>
    <w:rsid w:val="00203944"/>
    <w:rsid w:val="00240971"/>
    <w:rsid w:val="00252A30"/>
    <w:rsid w:val="00376B4E"/>
    <w:rsid w:val="004C529D"/>
    <w:rsid w:val="00507921"/>
    <w:rsid w:val="005102B0"/>
    <w:rsid w:val="00531FFB"/>
    <w:rsid w:val="00556AE6"/>
    <w:rsid w:val="00592874"/>
    <w:rsid w:val="00644AE7"/>
    <w:rsid w:val="006A7C5A"/>
    <w:rsid w:val="007026B5"/>
    <w:rsid w:val="00755E0B"/>
    <w:rsid w:val="007A14D9"/>
    <w:rsid w:val="007D76EB"/>
    <w:rsid w:val="008A322F"/>
    <w:rsid w:val="009B33BE"/>
    <w:rsid w:val="00A9069E"/>
    <w:rsid w:val="00AA4485"/>
    <w:rsid w:val="00B52399"/>
    <w:rsid w:val="00BA3E72"/>
    <w:rsid w:val="00C019AD"/>
    <w:rsid w:val="00C75D38"/>
    <w:rsid w:val="00C933E6"/>
    <w:rsid w:val="00CA4299"/>
    <w:rsid w:val="00CE3BBB"/>
    <w:rsid w:val="00CE718C"/>
    <w:rsid w:val="00DC58E3"/>
    <w:rsid w:val="00DE5410"/>
    <w:rsid w:val="00E76673"/>
    <w:rsid w:val="00EA00F3"/>
    <w:rsid w:val="00EB1DC0"/>
    <w:rsid w:val="00ED4786"/>
    <w:rsid w:val="00ED6978"/>
    <w:rsid w:val="00EF6098"/>
    <w:rsid w:val="00F0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OTO_01</cp:lastModifiedBy>
  <cp:revision>3</cp:revision>
  <dcterms:created xsi:type="dcterms:W3CDTF">2019-06-26T10:08:00Z</dcterms:created>
  <dcterms:modified xsi:type="dcterms:W3CDTF">2019-06-26T13:03:00Z</dcterms:modified>
</cp:coreProperties>
</file>