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34" w:rsidRDefault="005E5534" w:rsidP="005E5534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5E5534" w:rsidRDefault="005E5534" w:rsidP="005E5534"/>
    <w:p w:rsidR="005E5534" w:rsidRDefault="005E5534" w:rsidP="005E5534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5E5534" w:rsidRDefault="005E5534" w:rsidP="005E5534"/>
    <w:p w:rsidR="005E5534" w:rsidRDefault="005E5534" w:rsidP="005E5534">
      <w:pPr>
        <w:pStyle w:val="a6"/>
        <w:rPr>
          <w:color w:val="000000"/>
          <w:sz w:val="16"/>
          <w:szCs w:val="16"/>
        </w:rPr>
      </w:pPr>
      <w:bookmarkStart w:id="1" w:name="sub_4003"/>
      <w:r>
        <w:rPr>
          <w:color w:val="000000"/>
          <w:sz w:val="16"/>
          <w:szCs w:val="16"/>
        </w:rPr>
        <w:t>ГАРАНТ:</w:t>
      </w:r>
    </w:p>
    <w:bookmarkEnd w:id="1"/>
    <w:p w:rsidR="005E5534" w:rsidRDefault="005E5534" w:rsidP="005E5534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5E5534" w:rsidRDefault="005E5534" w:rsidP="005E5534">
      <w:pPr>
        <w:pStyle w:val="a6"/>
      </w:pPr>
      <w:bookmarkStart w:id="2" w:name="sub_4004"/>
      <w:r>
        <w:t xml:space="preserve">См. </w:t>
      </w:r>
      <w:hyperlink r:id="rId6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2"/>
    <w:p w:rsidR="005E5534" w:rsidRDefault="005E5534" w:rsidP="005E5534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Лекарственные формы</w:t>
            </w:r>
          </w:p>
        </w:tc>
      </w:tr>
    </w:tbl>
    <w:p w:rsidR="005E5534" w:rsidRDefault="005E5534" w:rsidP="005E5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3" w:name="sub_1001"/>
            <w:r w:rsidRPr="006420AC">
              <w:t>A</w:t>
            </w:r>
            <w:bookmarkEnd w:id="3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язвенной болезни желудка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препараты для лечения </w:t>
            </w:r>
            <w:r w:rsidRPr="006420AC">
              <w:lastRenderedPageBreak/>
              <w:t>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 лиофилизированные;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сахарной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осмотические слабительные </w:t>
            </w:r>
            <w:r w:rsidRPr="006420AC"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сироп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 (для детей)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для рассасывания;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жевательные;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лиофилизированные;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таблетки-лиофилизат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ректальная;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 пролонгированного действия, </w:t>
            </w:r>
            <w:r w:rsidRPr="006420AC">
              <w:lastRenderedPageBreak/>
              <w:t>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приема внутрь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приема внутрь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приема внутрь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вагинальные 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и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 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драже;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(масляный);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и наружного применения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07B643B5" wp14:editId="7650395D">
                  <wp:extent cx="2032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его комбинации с витаминами </w:t>
            </w:r>
            <w:r w:rsidRPr="006420AC">
              <w:rPr>
                <w:noProof/>
              </w:rPr>
              <w:drawing>
                <wp:inline distT="0" distB="0" distL="0" distR="0" wp14:anchorId="7EB590FA" wp14:editId="1687D21D">
                  <wp:extent cx="203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</w:t>
            </w:r>
            <w:r w:rsidRPr="006420AC">
              <w:rPr>
                <w:noProof/>
              </w:rPr>
              <w:drawing>
                <wp:inline distT="0" distB="0" distL="0" distR="0" wp14:anchorId="73946FC9" wp14:editId="20915647">
                  <wp:extent cx="254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02A796C5" wp14:editId="724FC726">
                  <wp:extent cx="2032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драже;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концентрат для приготовления </w:t>
            </w:r>
            <w:r w:rsidRPr="006420AC">
              <w:lastRenderedPageBreak/>
              <w:t>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4" w:name="sub_1002"/>
            <w:r w:rsidRPr="006420AC">
              <w:t>B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раствора для внутривенного введения; раствор для внутривенного введения; </w:t>
            </w:r>
            <w:r w:rsidRPr="006420AC">
              <w:lastRenderedPageBreak/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губка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(замороженный)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факторы свертывания крови </w:t>
            </w:r>
            <w:r w:rsidRPr="006420AC">
              <w:lastRenderedPageBreak/>
              <w:t>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 xml:space="preserve">лиофилизат для приготовления </w:t>
            </w:r>
            <w:r w:rsidRPr="006420AC">
              <w:lastRenderedPageBreak/>
              <w:t>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жевательные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7997F6DD" wp14:editId="55E66901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03573AC9" wp14:editId="4476E851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эмульсия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 (для детей)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лактата раствор сложный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хлорида раствор сложный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 и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растворитель для приготовления лекарственных форм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5" w:name="sub_1003"/>
            <w:r w:rsidRPr="006420AC">
              <w:t>C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(для детей)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для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для местного и наружного применения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для местного применения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антиаритмические препараты, </w:t>
            </w:r>
            <w:r w:rsidRPr="006420AC">
              <w:lastRenderedPageBreak/>
              <w:t>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концентрат для приготовления </w:t>
            </w:r>
            <w:r w:rsidRPr="006420AC">
              <w:lastRenderedPageBreak/>
              <w:t>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 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подъязычный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ретард;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капсулы с пролонгированным </w:t>
            </w:r>
            <w:r w:rsidRPr="006420AC">
              <w:lastRenderedPageBreak/>
              <w:t>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подъязычный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подъязычные;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пленки для наклеивания на десну;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подъязычный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подъязычные;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сублингвальные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парабульбарного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внутривенного, внутримышечного и парабульбарного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 пролонгированного действия, </w:t>
            </w:r>
            <w:r w:rsidRPr="006420AC">
              <w:lastRenderedPageBreak/>
              <w:t>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и внутриартериального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внутриартериального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замедленным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селективные блокаторы кальциевых каналов с </w:t>
            </w:r>
            <w:r w:rsidRPr="006420AC">
              <w:lastRenderedPageBreak/>
              <w:t>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селективные блокаторы </w:t>
            </w:r>
            <w:r w:rsidRPr="006420AC">
              <w:lastRenderedPageBreak/>
              <w:t>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антагонисты рецепторов ангиотензина II в комбинации с </w:t>
            </w:r>
            <w:r w:rsidRPr="006420AC">
              <w:lastRenderedPageBreak/>
              <w:t>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6" w:name="sub_1005"/>
            <w:r w:rsidRPr="006420AC">
              <w:t>D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 (спиртовой)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антибиотики и </w:t>
            </w:r>
            <w:r w:rsidRPr="006420AC"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 (спиртовой);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для наружного применения (спиртовой);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вагинальные;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вагинальные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местного и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порошок для приготовления раствора </w:t>
            </w:r>
            <w:r w:rsidRPr="006420AC">
              <w:lastRenderedPageBreak/>
              <w:t>для местного и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наружного применения и приготовления лекарственных форм;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 и приготовления лекарственных форм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7" w:name="sub_1006"/>
            <w:r w:rsidRPr="006420AC">
              <w:t>G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суппозитории вагинальные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вагинальный;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вагинальные;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вагинальные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раствор для внутривенного и </w:t>
            </w:r>
            <w:r w:rsidRPr="006420AC">
              <w:lastRenderedPageBreak/>
              <w:t>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интрацервикальный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 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раствора для внутримышечного и </w:t>
            </w:r>
            <w:r w:rsidRPr="006420AC">
              <w:lastRenderedPageBreak/>
              <w:t>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масляный;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капсулы кишечнорастворимые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8" w:name="sub_1007"/>
            <w:r w:rsidRPr="006420AC">
              <w:t>H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назальные;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таблетки-лиофилизат;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подъязычные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 и местного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для подкожного введения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микросферы для приготовления суспензии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микросферы для приготовления суспензии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глазная;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наружного применения; суспензия для внутримышечного и внутрисуставного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эмульсия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имплантат для интравитреального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жевательные;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9" w:name="sub_1008"/>
            <w:r w:rsidRPr="006420AC">
              <w:t>J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порошок для приготовления раствора для внутривенного и внутримышечного </w:t>
            </w:r>
            <w:r w:rsidRPr="006420AC">
              <w:lastRenderedPageBreak/>
              <w:t>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пролонгированного действия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глазные и ушные;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глазная;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глазные и ушные;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ушные;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мазь глазная;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 и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 и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каспофунгин</w:t>
            </w:r>
          </w:p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замедленного высвобождения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гранулы, покрытые оболочкой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лиофилизат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внутривенного,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внутримышечного, ингаляционного и эндотрахеального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 и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крем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глазная;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мягкие;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 для детей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таблеток набор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жевательные;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сыворотка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0" w:name="sub_1009"/>
            <w:r w:rsidRPr="006420AC">
              <w:t>L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внутрисосудистого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сахарной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концентрат для приготовления </w:t>
            </w:r>
            <w:r w:rsidRPr="006420AC">
              <w:lastRenderedPageBreak/>
              <w:t>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внутрисосудистого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внутрисосудистого и внутриполостного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внутрисосудистого и внутрипузырного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внутрисосудистого и внутрипузырного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внутрисосудистого и внутрипузырного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концентрат для приготовления </w:t>
            </w:r>
            <w:r w:rsidRPr="006420AC">
              <w:lastRenderedPageBreak/>
              <w:t>раствора для внутривенного и внутриплеврального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и внутриполостного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внутрисосудистого и внутрипузырного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 и внутрибрюшинного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концентрат для приготовления </w:t>
            </w:r>
            <w:r w:rsidRPr="006420AC">
              <w:lastRenderedPageBreak/>
              <w:t>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мягкие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внутриглазного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фактор некроза опухоли альфа-1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имплантат;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капсула для подкожного введения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суспензии для внутримышечного и </w:t>
            </w:r>
            <w:r w:rsidRPr="006420AC">
              <w:lastRenderedPageBreak/>
              <w:t>подкожного введения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для местного и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назальные;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интраназального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интраназального введения и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лиофилизат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и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внутримышечного, субконъюнктивального введения и закапывания в глаз;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интраназального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раствора для инъекций и местного </w:t>
            </w:r>
            <w:r w:rsidRPr="006420AC">
              <w:lastRenderedPageBreak/>
              <w:t>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вагинальные 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суспензии для внутрипузырного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мягкие;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1" w:name="sub_1010"/>
            <w:r w:rsidRPr="006420AC">
              <w:lastRenderedPageBreak/>
              <w:t>M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 с модифицированным </w:t>
            </w:r>
            <w:r w:rsidRPr="006420AC">
              <w:lastRenderedPageBreak/>
              <w:t>высвобождением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капсулы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интратекального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2" w:name="sub_1011"/>
            <w:r w:rsidRPr="006420AC">
              <w:t>N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жидкость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жидкость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газ сжатый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эмульсия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эмульсия для инфузий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интратекального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трансдермальная терапевтическая система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пластырь трансдермальный;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защечные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кишечнорастворимые,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 кишечнорастворимые,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(для детей)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 с пролонгированным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 с контролируемым </w:t>
            </w:r>
            <w:r w:rsidRPr="006420AC">
              <w:lastRenderedPageBreak/>
              <w:t>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драже;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для рассасывания;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для рассасывания;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раствор для внутривенного и </w:t>
            </w:r>
            <w:r w:rsidRPr="006420AC">
              <w:lastRenderedPageBreak/>
              <w:t>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драже;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модифицированным высвобождением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и субконъюнктивального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защечные;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подъязычные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назальные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трансдермальная терапевтическая система;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инфузий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внутримышечного введения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3" w:name="sub_1012"/>
            <w:r w:rsidRPr="006420AC">
              <w:lastRenderedPageBreak/>
              <w:t>P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эмульсия для наружного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4" w:name="sub_1013"/>
            <w:r w:rsidRPr="006420AC">
              <w:lastRenderedPageBreak/>
              <w:t>R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назальный;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назальные;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назальные (для детей);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 (для детей)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местного применения;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для местного применения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дозированный, активируемый вдохом;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таблетки пролонгированного действия, покрытые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 с порошком для ингаляций набор;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bookmarkStart w:id="15" w:name="_GoBack"/>
            <w:bookmarkEnd w:id="15"/>
            <w:r w:rsidRPr="006420AC"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ингаляций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 xml:space="preserve">аэрозоль для ингаляций дозированный, </w:t>
            </w:r>
            <w:r w:rsidRPr="006420AC">
              <w:lastRenderedPageBreak/>
              <w:t>активируемый вдохом;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аэрозоль назальный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назальные;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 кишечнорастворимые;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ингаляций дозированная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глазные;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спрей назальный дозированный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прочие средства системного действия для лечения обструктивных заболеваний </w:t>
            </w:r>
            <w:r w:rsidRPr="006420AC">
              <w:lastRenderedPageBreak/>
              <w:t>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пастилки;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 и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для рассасывания;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шипучие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гранулы для приготовления сиропа;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раствор для инъекций и ингаляций;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 шипучие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сироп;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суспензия для приема внутрь;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суспензия для эндотрахеального </w:t>
            </w:r>
            <w:r w:rsidRPr="006420AC">
              <w:lastRenderedPageBreak/>
              <w:t>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суспензия для эндотрахеального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эмульсии для ингаляционного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6" w:name="sub_1014"/>
            <w:r w:rsidRPr="006420AC">
              <w:t>S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мазь глазная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гель глазной;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lastRenderedPageBreak/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глазные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внутриглазного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капли ушные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1"/>
            </w:pPr>
            <w:bookmarkStart w:id="17" w:name="sub_1015"/>
            <w:r w:rsidRPr="006420AC">
              <w:t>V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и подкожного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 и ингаляций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диспергируемые;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комплекс </w:t>
            </w:r>
            <w:r w:rsidRPr="006420AC">
              <w:rPr>
                <w:noProof/>
              </w:rPr>
              <w:drawing>
                <wp:inline distT="0" distB="0" distL="0" distR="0" wp14:anchorId="20BB4737" wp14:editId="4BA7D003">
                  <wp:extent cx="1397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 жевательные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капсулы;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растворитель для приготовления лекарственных форм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и внутриартериального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внутрисосудистого введения;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порошок для приготовления суспензии для приема внутрь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 xml:space="preserve">парамагнитные контрастные </w:t>
            </w:r>
            <w:r w:rsidRPr="006420AC"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lastRenderedPageBreak/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диагностические</w:t>
            </w:r>
          </w:p>
          <w:p w:rsidR="005E5534" w:rsidRPr="006420AC" w:rsidRDefault="005E5534" w:rsidP="00AC2554">
            <w:pPr>
              <w:pStyle w:val="a9"/>
            </w:pPr>
            <w:r w:rsidRPr="006420AC"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</w:pPr>
          </w:p>
        </w:tc>
      </w:tr>
      <w:tr w:rsidR="005E5534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7"/>
              <w:jc w:val="center"/>
            </w:pPr>
            <w:r w:rsidRPr="006420AC"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E5534" w:rsidRPr="006420AC" w:rsidRDefault="005E5534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</w:tbl>
    <w:p w:rsidR="005E5534" w:rsidRDefault="005E5534"/>
    <w:sectPr w:rsidR="005E5534" w:rsidSect="005E553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34"/>
    <w:rsid w:val="005E5534"/>
    <w:rsid w:val="007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89BB-5EE9-0A49-A4F9-5758AD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5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534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е"/>
    <w:uiPriority w:val="99"/>
    <w:rsid w:val="005E55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5534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5E553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E55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553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E553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E5534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E5534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55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95840/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795840/1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7674563/0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internet.garant.ru/document/redirect/5756200/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14496</Words>
  <Characters>82629</Characters>
  <Application>Microsoft Office Word</Application>
  <DocSecurity>0</DocSecurity>
  <Lines>688</Lines>
  <Paragraphs>193</Paragraphs>
  <ScaleCrop>false</ScaleCrop>
  <Company/>
  <LinksUpToDate>false</LinksUpToDate>
  <CharactersWithSpaces>96932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2019-08-01T16:15:00Z</dcterms:created>
  <dcterms:modified xsi:type="dcterms:W3CDTF">2019-08-01T16:16:00Z</dcterms:modified>
</cp:coreProperties>
</file>