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BE" w:rsidRDefault="00C661BE" w:rsidP="00C661BE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Fonts w:ascii="Open Sans" w:hAnsi="Open Sans"/>
          <w:color w:val="898989"/>
          <w:sz w:val="20"/>
          <w:szCs w:val="20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первичная медико-санитарная помощь, в том числе первичная доврачебная,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первичная врачебная и первичная специализированная;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специализированная, в том числе высокотехнологичная, медицинская помощь;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скорая, в том числе скорая специализированная, медицинская помощь;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паллиативная медицинская помощь, оказываемая медицинскими организациями.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Первичная медико-санитарная помощь</w:t>
      </w:r>
      <w:r>
        <w:rPr>
          <w:rFonts w:ascii="Open Sans" w:hAnsi="Open Sans"/>
          <w:color w:val="898989"/>
          <w:sz w:val="20"/>
          <w:szCs w:val="20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Специализированная медицинская помощь</w:t>
      </w:r>
      <w:r>
        <w:rPr>
          <w:rFonts w:ascii="Open Sans" w:hAnsi="Open Sans"/>
          <w:color w:val="898989"/>
          <w:sz w:val="20"/>
          <w:szCs w:val="20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Высокотехнологичная медицинская помощь</w:t>
      </w:r>
      <w:r>
        <w:rPr>
          <w:rFonts w:ascii="Open Sans" w:hAnsi="Open Sans"/>
          <w:color w:val="898989"/>
          <w:sz w:val="20"/>
          <w:szCs w:val="20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который приведен в приложении Программы государственных гарантий.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Скорая, в том числе скорая специализированная, медицинская помощь</w:t>
      </w:r>
      <w:r>
        <w:rPr>
          <w:rFonts w:ascii="Open Sans" w:hAnsi="Open Sans"/>
          <w:color w:val="898989"/>
          <w:sz w:val="20"/>
          <w:szCs w:val="20"/>
        </w:rPr>
        <w:t xml:space="preserve"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</w:t>
      </w:r>
      <w:r>
        <w:rPr>
          <w:rFonts w:ascii="Open Sans" w:hAnsi="Open Sans"/>
          <w:color w:val="898989"/>
          <w:sz w:val="20"/>
          <w:szCs w:val="20"/>
        </w:rPr>
        <w:lastRenderedPageBreak/>
        <w:t>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Паллиативная медицинская помощь </w:t>
      </w:r>
      <w:r>
        <w:rPr>
          <w:rFonts w:ascii="Open Sans" w:hAnsi="Open Sans"/>
          <w:color w:val="898989"/>
          <w:sz w:val="20"/>
          <w:szCs w:val="20"/>
        </w:rPr>
        <w:t>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Медицинская помощь оказывается в следующих формах: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экстренная</w:t>
      </w:r>
      <w:r>
        <w:rPr>
          <w:rFonts w:ascii="Open Sans" w:hAnsi="Open Sans"/>
          <w:color w:val="898989"/>
          <w:sz w:val="20"/>
          <w:szCs w:val="20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неотложная</w:t>
      </w:r>
      <w:r>
        <w:rPr>
          <w:rFonts w:ascii="Open Sans" w:hAnsi="Open Sans"/>
          <w:color w:val="898989"/>
          <w:sz w:val="20"/>
          <w:szCs w:val="20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661BE" w:rsidRDefault="00C661BE" w:rsidP="00C661BE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Fonts w:ascii="Open Sans" w:hAnsi="Open Sans"/>
          <w:color w:val="898989"/>
          <w:sz w:val="20"/>
          <w:szCs w:val="20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Медицинская помощь может оказываться в следующих условиях: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вне медицинской организации</w:t>
      </w:r>
      <w:r>
        <w:rPr>
          <w:rFonts w:ascii="Open Sans" w:hAnsi="Open Sans"/>
          <w:color w:val="898989"/>
          <w:sz w:val="20"/>
          <w:szCs w:val="20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амбулаторно</w:t>
      </w:r>
      <w:r>
        <w:rPr>
          <w:rFonts w:ascii="Open Sans" w:hAnsi="Open Sans"/>
          <w:color w:val="898989"/>
          <w:sz w:val="20"/>
          <w:szCs w:val="20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в дневном стационаре</w:t>
      </w:r>
      <w:r>
        <w:rPr>
          <w:rFonts w:ascii="Open Sans" w:hAnsi="Open Sans"/>
          <w:color w:val="898989"/>
          <w:sz w:val="20"/>
          <w:szCs w:val="20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C661BE" w:rsidRDefault="00C661BE" w:rsidP="00C661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Style w:val="a4"/>
          <w:rFonts w:ascii="inherit" w:hAnsi="inherit"/>
          <w:color w:val="898989"/>
          <w:sz w:val="20"/>
          <w:szCs w:val="20"/>
          <w:bdr w:val="none" w:sz="0" w:space="0" w:color="auto" w:frame="1"/>
        </w:rPr>
        <w:t>стационарно</w:t>
      </w:r>
      <w:r>
        <w:rPr>
          <w:rFonts w:ascii="Open Sans" w:hAnsi="Open Sans"/>
          <w:color w:val="898989"/>
          <w:sz w:val="20"/>
          <w:szCs w:val="20"/>
        </w:rPr>
        <w:t> (в условиях, обеспечивающих круглосуточное медицинское наблюдение и лечение).</w:t>
      </w:r>
    </w:p>
    <w:p w:rsidR="00C661BE" w:rsidRDefault="00C661BE" w:rsidP="00C661BE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/>
          <w:color w:val="898989"/>
          <w:sz w:val="20"/>
          <w:szCs w:val="20"/>
        </w:rPr>
      </w:pPr>
      <w:r>
        <w:rPr>
          <w:rFonts w:ascii="Open Sans" w:hAnsi="Open Sans"/>
          <w:color w:val="898989"/>
          <w:sz w:val="20"/>
          <w:szCs w:val="20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1E27D6" w:rsidRDefault="001E27D6">
      <w:bookmarkStart w:id="0" w:name="_GoBack"/>
      <w:bookmarkEnd w:id="0"/>
    </w:p>
    <w:sectPr w:rsidR="001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A"/>
    <w:rsid w:val="001E27D6"/>
    <w:rsid w:val="00952FFA"/>
    <w:rsid w:val="00C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C8E8-6317-4D9B-9BD0-16015E4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2019-09-12T11:40:00Z</dcterms:created>
  <dcterms:modified xsi:type="dcterms:W3CDTF">2019-09-12T11:40:00Z</dcterms:modified>
</cp:coreProperties>
</file>