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9B" w:rsidRDefault="00DB789B" w:rsidP="00DB789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           В соответствии с п. 14 Положения об организации медицинского обслуживания и санаторно-курортного лечения в медицинских учреждениях системы МВД России , утвержденного приказом МВД России от 08.11.2006 № 895,в медицинских учреждениях системы МВД России, включенных в систему обязательного медицинского страхования, медицинское обслуживание граждан, пользующихся правом медицинского обслуживания в них и имеющих соответствующие полисы обязательного медицинского страхования (членов семей сотрудников ОВД, пенсионеров МВД, гражданского персонала ОВД), осуществляется в рамках обязательного медицинского страхования.  Деятельность ФКУЗ "МСЧ МВД России по Сахалинской области" в системе обязательного медицинского страхования (далее - ОМС) осуществляется в соответствии с </w:t>
      </w:r>
      <w:hyperlink r:id="rId4" w:history="1">
        <w:r>
          <w:rPr>
            <w:rStyle w:val="a4"/>
            <w:rFonts w:ascii="Arial" w:hAnsi="Arial" w:cs="Arial"/>
            <w:color w:val="0070A8"/>
          </w:rPr>
          <w:t>Территориальной программой</w:t>
        </w:r>
      </w:hyperlink>
      <w:r>
        <w:rPr>
          <w:rFonts w:ascii="Arial" w:hAnsi="Arial" w:cs="Arial"/>
          <w:color w:val="000000"/>
        </w:rPr>
        <w:t> Сахалинской области государственных гарантий бесплатного оказания гражданам медицинской помощи, ежегодно утверждаемой Правительством Сахалинской области.</w:t>
      </w:r>
    </w:p>
    <w:p w:rsidR="00DB789B" w:rsidRDefault="00DB789B" w:rsidP="00DB789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рамках ОМС медико-санитарной частью оказывается  амбулаторно-поликлиническая и стационарная помощь. </w:t>
      </w:r>
    </w:p>
    <w:p w:rsidR="00346460" w:rsidRDefault="00346460">
      <w:bookmarkStart w:id="0" w:name="_GoBack"/>
      <w:bookmarkEnd w:id="0"/>
    </w:p>
    <w:sectPr w:rsidR="0034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20"/>
    <w:rsid w:val="00346460"/>
    <w:rsid w:val="00AF6D20"/>
    <w:rsid w:val="00D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AD69-F88E-418B-B58B-0CBE9C0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admsakhalin.ru/files/gos-programma/gos.garant/postpso_26122017_N62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2019-10-14T05:29:00Z</dcterms:created>
  <dcterms:modified xsi:type="dcterms:W3CDTF">2019-10-14T05:29:00Z</dcterms:modified>
</cp:coreProperties>
</file>