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B" w:rsidRPr="00B2630B" w:rsidRDefault="00B2630B" w:rsidP="00BB4D73">
      <w:pPr>
        <w:shd w:val="clear" w:color="auto" w:fill="FFFFFF"/>
        <w:spacing w:after="150" w:line="240" w:lineRule="auto"/>
        <w:jc w:val="center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Правила подготовки пациентов к лабораторным исследованиям.</w:t>
      </w:r>
    </w:p>
    <w:p w:rsidR="00B2630B" w:rsidRPr="00B2630B" w:rsidRDefault="00B2630B" w:rsidP="00B2630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</w:rPr>
        <w:t>Исследование крови: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Забор всех анализов крови делается до проведения рентгенографии, УЗИ и физиотерапевтических процедур.</w:t>
      </w:r>
    </w:p>
    <w:p w:rsidR="00B2630B" w:rsidRPr="00B2630B" w:rsidRDefault="00B2630B" w:rsidP="00B2630B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Общий анализ крови, определение группы крови,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резусс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-фактора, биохимические анализы сдаются натощак, не менее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,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чем 12-ти часов после последнего приема пищи.</w:t>
      </w:r>
    </w:p>
    <w:p w:rsidR="00B2630B" w:rsidRPr="00B2630B" w:rsidRDefault="00B2630B" w:rsidP="00B2630B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За 1-2 дня до обследования исключить из рациона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жирное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, жареное.</w:t>
      </w:r>
    </w:p>
    <w:p w:rsidR="00B2630B" w:rsidRPr="00B2630B" w:rsidRDefault="00B2630B" w:rsidP="00B2630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В день обследования – </w:t>
      </w:r>
      <w:r w:rsidRPr="00B2630B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</w:rPr>
        <w:t>завтракать нельзя</w:t>
      </w: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 </w:t>
      </w: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Если испытываются трудности с отменой лекарств, то обязательно нужно согласовать с лечащим врачом.</w:t>
      </w:r>
      <w:bookmarkStart w:id="0" w:name="_GoBack"/>
      <w:bookmarkEnd w:id="0"/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Употребление воды на показатели крови влияния не оказывает, поэтому пить воду можно.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За 2 дня до обследования необходимо отказаться от алкоголя, жирной и жареной пищи.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За 1-2 часа до забора крови не курить.</w:t>
      </w:r>
    </w:p>
    <w:p w:rsidR="00B2630B" w:rsidRPr="00B2630B" w:rsidRDefault="00B2630B" w:rsidP="00B2630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B2630B" w:rsidRPr="00B2630B" w:rsidRDefault="00B2630B" w:rsidP="00B2630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B2630B" w:rsidRPr="00B2630B" w:rsidRDefault="00B2630B" w:rsidP="00B2630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Основные правила подготовки к исследованию крови на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онкомаркеры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:</w:t>
      </w:r>
    </w:p>
    <w:p w:rsidR="00B2630B" w:rsidRPr="00B2630B" w:rsidRDefault="00B2630B" w:rsidP="00B2630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Кровь сдается </w:t>
      </w: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строго утром натощак, т.е. после последнего приема пищи должно пройти не менее 8–12 часов.</w:t>
      </w:r>
    </w:p>
    <w:p w:rsidR="00B2630B" w:rsidRPr="00B2630B" w:rsidRDefault="00B2630B" w:rsidP="00B2630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За 3 дня до анализа нельзя употреблять алкогольные напитки, жирную пищу.</w:t>
      </w:r>
    </w:p>
    <w:p w:rsidR="00B2630B" w:rsidRPr="00B2630B" w:rsidRDefault="00B2630B" w:rsidP="00B2630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Отменить все физические нагрузки.</w:t>
      </w:r>
    </w:p>
    <w:p w:rsidR="00B2630B" w:rsidRPr="00B2630B" w:rsidRDefault="00B2630B" w:rsidP="00B2630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В день сдачи анализа воздержаться от курения.</w:t>
      </w:r>
    </w:p>
    <w:p w:rsidR="00B2630B" w:rsidRPr="00B2630B" w:rsidRDefault="00B2630B" w:rsidP="00B2630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Не употреблять лекарства.</w:t>
      </w:r>
    </w:p>
    <w:p w:rsidR="00B2630B" w:rsidRPr="00B2630B" w:rsidRDefault="00B2630B" w:rsidP="00B2630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При анализе на ПСА в течение недели необходимо воздерживаться от половых контактов.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Пациентам, проходящим лечение от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онкозаболеваний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, настоятельно рекомендуется делать анализ несколько раз в год.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2.Анализ мочи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Общеклинический анализ мочи:</w:t>
      </w:r>
    </w:p>
    <w:p w:rsid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-собирается только утренняя моча, взятая в середине мочеиспускания;</w:t>
      </w:r>
    </w:p>
    <w:p w:rsid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-утренняя порция мочи: сбор производится сразу после подъема с постели, до приема утреннего кофе или чая; </w:t>
      </w:r>
    </w:p>
    <w:p w:rsid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– предыдущее мочеиспускание было не позже, чем в 2 часа ночи; </w:t>
      </w:r>
    </w:p>
    <w:p w:rsid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lastRenderedPageBreak/>
        <w:t xml:space="preserve">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– хранение мочи в холодильнике допускается при t 2-4 C, но не более 1,5 часов;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-ж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енщинам нельзя сдавать мочу во время менструации.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Сбор суточной мочи: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– обязательно указывают объем суточной мочи.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Сбор мочи для микробиологического исследования (посев мочи)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  – если нужно оценить эффект проведенной терапии, то посев мочи производится по окончании курса лечения.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3.Анализы в гинекологии, урологии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Для женщин: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средств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Для мужчин: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— нельзя ходить в туалет за 3 часа до сдачи  анализа;    – нельзя принимать внутрь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уросептики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Анализ мокроты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4.Ультразвуковые исследования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Подготовка к УЗИ брюшной полости, почек</w:t>
      </w:r>
    </w:p>
    <w:p w:rsidR="00B2630B" w:rsidRPr="00B2630B" w:rsidRDefault="00B2630B" w:rsidP="00B2630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За 2-3 дня до обследования рекомендуется перейти на </w:t>
      </w:r>
      <w:proofErr w:type="spellStart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бесшлаковую</w:t>
      </w:r>
      <w:proofErr w:type="spellEnd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</w:t>
      </w: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lastRenderedPageBreak/>
        <w:t xml:space="preserve">газированные напитки, а также </w:t>
      </w:r>
      <w:proofErr w:type="spellStart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высококолорийные</w:t>
      </w:r>
      <w:proofErr w:type="spellEnd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 кондитерские изделия – пирожные, торты);</w:t>
      </w:r>
    </w:p>
    <w:p w:rsidR="00B2630B" w:rsidRPr="00B2630B" w:rsidRDefault="00B2630B" w:rsidP="00B2630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энтеросорбенты</w:t>
      </w:r>
      <w:proofErr w:type="spellEnd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 (например, </w:t>
      </w:r>
      <w:proofErr w:type="spellStart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фестал</w:t>
      </w:r>
      <w:proofErr w:type="spellEnd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proofErr w:type="spellStart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мезим</w:t>
      </w:r>
      <w:proofErr w:type="spellEnd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-форте, активированный уголь или </w:t>
      </w:r>
      <w:proofErr w:type="spellStart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эспумизан</w:t>
      </w:r>
      <w:proofErr w:type="spellEnd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 по 1 таблетке 3 раза в день), которые помогут уменьшить проявления метеоризма;</w:t>
      </w:r>
    </w:p>
    <w:p w:rsidR="00B2630B" w:rsidRPr="00B2630B" w:rsidRDefault="00B2630B" w:rsidP="00B2630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B2630B" w:rsidRPr="00B2630B" w:rsidRDefault="00B2630B" w:rsidP="00B2630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Если Вы принимаете лекарственные средства, предупредите об этом врача УЗИ;</w:t>
      </w:r>
    </w:p>
    <w:p w:rsidR="00B2630B" w:rsidRPr="00B2630B" w:rsidRDefault="00B2630B" w:rsidP="00B2630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Нельзя проводить исследование после </w:t>
      </w:r>
      <w:proofErr w:type="spellStart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гастр</w:t>
      </w:r>
      <w:proofErr w:type="gramStart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о</w:t>
      </w:r>
      <w:proofErr w:type="spellEnd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-</w:t>
      </w:r>
      <w:proofErr w:type="gramEnd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 и </w:t>
      </w:r>
      <w:proofErr w:type="spellStart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колоноскопии</w:t>
      </w:r>
      <w:proofErr w:type="spellEnd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, а также R-исследований органов ЖКТ.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Подготовка к УЗИ органов малого таза (мочевой пузырь, матка, придатки у женщин)</w:t>
      </w:r>
    </w:p>
    <w:p w:rsidR="00B2630B" w:rsidRPr="00B2630B" w:rsidRDefault="00B2630B" w:rsidP="00B2630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B2630B" w:rsidRPr="00B2630B" w:rsidRDefault="00B2630B" w:rsidP="00B2630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Для </w:t>
      </w:r>
      <w:proofErr w:type="spellStart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трансвагинального</w:t>
      </w:r>
      <w:proofErr w:type="spellEnd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 УЗИ (ТВС) специальная подготовка не требуется. В случае</w:t>
      </w:r>
      <w:proofErr w:type="gramStart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,</w:t>
      </w:r>
      <w:proofErr w:type="gramEnd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 если у пациента проблемы с ЖКТ – необходимо провести очистительную клизму накануне вечером.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Подготовка к УЗИ мочевого пузыря и простаты у мужчин</w:t>
      </w:r>
    </w:p>
    <w:p w:rsidR="00B2630B" w:rsidRPr="00B2630B" w:rsidRDefault="00B2630B" w:rsidP="00B2630B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B2630B" w:rsidRPr="00B2630B" w:rsidRDefault="00B2630B" w:rsidP="00B2630B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Перед </w:t>
      </w:r>
      <w:proofErr w:type="spellStart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трансректальномисследовании</w:t>
      </w:r>
      <w:proofErr w:type="spellEnd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 простаты (ТРУЗИ) необходимо сделать очистительную клизму.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Подготовка к УЗИ молочных желез</w:t>
      </w:r>
    </w:p>
    <w:p w:rsidR="00B2630B" w:rsidRPr="00B2630B" w:rsidRDefault="00B2630B" w:rsidP="00B2630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Исследование молочных желез желательно проводить </w:t>
      </w:r>
      <w:proofErr w:type="gramStart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в первые</w:t>
      </w:r>
      <w:proofErr w:type="gramEnd"/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 xml:space="preserve"> 7-10 дней менструального цикла (1 фаза цикла).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УЗИ щитовидной железы,  лимфатических узлов и почек</w:t>
      </w: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 – не требуют специальной подготовки пациента.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Пациенту с собой необходимо иметь: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—  данные предыдущих исследований  УЗИ (для определения динамики заболевания);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—  направление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наУЗ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исследование (цель исследования, наличие сопутствующих заболеваний);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—  большое полотенце или пеленку.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 </w:t>
      </w:r>
    </w:p>
    <w:p w:rsidR="00B2630B" w:rsidRPr="00B2630B" w:rsidRDefault="00B2630B" w:rsidP="00B2630B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Функциональная диагностика.</w:t>
      </w:r>
      <w:r w:rsidRPr="00B2630B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br/>
        <w:t>Функциональные методы исследования сердца: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Эхокардиография (УЗИ сердца):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— Исследование проводится после 10-15 минутного отдыха.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</w:t>
      </w: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lastRenderedPageBreak/>
        <w:t>лечебной физкультуры и других обследований, которые способствуют утомлению больного (рентгеновское, радиоизотопное).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— Знать точный вес.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Исследования состояния тонуса стенки и проходимости сосудов: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 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Реоэцефалография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(РЭГ),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реовазография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(РВГ конечностей),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ультразвуковая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допплерография сосудов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брахиоцефальной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области и нижних конечностей, УЗДГ-БЦА,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транскраниальная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допплерография.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 </w:t>
      </w:r>
      <w:r w:rsidRPr="00B2630B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Эндоскопические   исследования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spellStart"/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Фиброгастродуоденоскопия</w:t>
      </w:r>
      <w:proofErr w:type="spellEnd"/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как правильно подготовиться: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-явка как минимум за 5 минут до назначенного  времени;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утром в день исследования  до ФГДС ЗАПРЕЩАЕТСЯ: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— завтракать и принимать любую пищу, даже если исследование проходит во второй половине дня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утром в день исследования до ФГДС НЕ РЕКОМЕНДУЕТСЯ: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-курить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-принимать лекарства в таблетках (капсулах) внутрь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утром в день исследования до проведения ФГДС РАЗРЕШАЕТСЯ: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-чистить зубы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-делать УЗИ брюшной полости и других органов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-за 2-4 часа пить воду, некрепкий чай с сахаром (без хлеба, варенья, конфет…)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-принимать лекарства, которые можно рассасывать в полости рта, не заглатывая или  взять с собой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-делать уколы, если не требуется после укола прием пищи и нет возможности сделать его после ФГДС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перед исследованием нужно снять съемные зубные протезы, очки, галстук.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Накануне вечером: легкоусвояемый (без салатов!) ужин до 18.00 час.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Никакой специальной диеты перед ФГС (ФГДС) не требуется, но: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— шоколад (шоколадные конфеты), семечки, орехи, острые блюда и алкоголь исключить за 2 дня;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Важно, что бы: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а) одежда была просторной, ворот и ремень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расстегнуты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;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б) духами, одеколоном Вы не пользовались;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lastRenderedPageBreak/>
        <w:t>Вы своевременно предупредили врача о наличии у Вас лекарственной, пищевой и иной аллергии.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Больному с собой необходимо иметь: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—  постоянно принимаемые лекарства (принять после осмотра, а под язык или спрей при ИБС, бронхиальной астме.. —  до осмотра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!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);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—  направление на ФГДС исследование (цель исследования, наличие сопутствующих заболеваний…);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—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полотенце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хорошо впитывающее жидкость или пеленку.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Уважайте себя и берегите время врача!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spellStart"/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Колоноскопия</w:t>
      </w:r>
      <w:proofErr w:type="spellEnd"/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Как правильно подготовиться: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Подготовка к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колоноскипии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с помощью препарата «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Фортранс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»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За два дня до исследования: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Рекомендуемая диета: вареное мясо белой рыбы, курицы, яйца, сыр, белый хлеб, масло, печенье, картофель</w:t>
      </w:r>
      <w:proofErr w:type="gramEnd"/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End"/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За день до проведения исследования: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В 17:00 Вам необходимо подготовить раствор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Фортранса</w:t>
      </w:r>
      <w:proofErr w:type="spellEnd"/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Для этого: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1 пакет препарата «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Фортранс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» развести в 1,0 литре кипяченой воды комнатной температуры.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Приготовленный раствор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Фортранса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в течение двух часов (с 17:00 до 19:00) необходимо выпить. Принимать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Фортранс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следует небольшими порциями, каждые 15 минут по 1 стакану, небольшими глотками.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В 19.00, таким же методом выпить второй пакет препарата «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Фортранс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».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lastRenderedPageBreak/>
        <w:t>Через 1-3 часа после начала приема раствора «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Фортранс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В день проведения исследования: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Утром в 7.00 необходимо повторить прием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Фортранса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для полного очищения кишечника от содержимого(1 пакет препарата «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Фортранс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»).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К 12-00 Вы будете готовы к исследованию. При подготовке к исследованию препаратом  «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Фортранс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» выполнение клизм не требуется!</w:t>
      </w:r>
    </w:p>
    <w:p w:rsidR="00B2630B" w:rsidRPr="00B2630B" w:rsidRDefault="00B2630B" w:rsidP="00B2630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</w:rPr>
        <w:t>Вам необходимо иметь при себе: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Направление на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колоноскопию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сердечно-сосудистых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заболеваний)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Залогом успешного проведения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колоноскопии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Для уменьшения вероятности неприятных ощущений во время и после осмотра назначается кишечный спазмолитик (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препарат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снимающий спазм кишки)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Дицетел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колоноскопией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.  Но-шпа, баралгин,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спазмалгон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и другие подобные препараты  малоэффективны.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Как вести себя после исследования?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B2630B" w:rsidRPr="00B2630B" w:rsidRDefault="00B2630B" w:rsidP="00B2630B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color w:val="333333"/>
          <w:sz w:val="24"/>
          <w:szCs w:val="24"/>
        </w:rPr>
        <w:t>ПОДГОТОВКА БОЛЬНЫХ К КОМПЬЮТЕРНОЙ ТОМОГРАФИИ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ИССЛЕДОВАНИЯ, НЕ ТРЕБУЮЩИЕ СПЕЦИАЛЬНОЙ ПОДГОТОВКИ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Головной мозг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Исследование, как правило, начинается без контрастирования. Вопрос о применении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внутривенного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контрастирования решает врач-рентгенолог.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Органы грудной клетки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lastRenderedPageBreak/>
        <w:t>Исследуются без контрастирования. Вопрос о применении внутривенного контрастирования решает врач-рентгенолог и при необходимости вводится внутривенно струйно лечащим врачом непосредственно на столе томографа.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Печень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Исследование выполняется натощак, без контрастирования. Вопрос о применении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внутривенного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контрастирования паренхимы печени сосудов, протоков решает врач-рентгенолог.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Паренхима печени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Для контрастирования паренхимы печени и ее сосудов внутривенно струйно лечащим врачом на столе томографа.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Желчные протоки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Для контрастирования желчных протоков внутривенно вводится контрастное вещество. Введение проводится лечащим врачом на столе томографа.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Желчный пузырь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Исследование выполняется натощак, как правило, без контрастирования.</w:t>
      </w: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br/>
        <w:t>Вопрос о применении внутривенного контрастирования желчного пузыря решает врач-рентгенолог.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Поджелудочная железа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Исследование выполняется натощак. Перед исследованием пациент выпивает 200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мл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.м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инеральной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или кипяченой воды, а также специальной  смеси, которая готовится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рентгенолаборантом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в кабинете компьютерной томографии непосредственно перед исследованием.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Почки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Исследование проводится без контрастирования. Вопрос о применении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внутривенного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контрастирования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Брюшная аорта и нижняя полая вена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Исследование проводится без контрастирования. Вопрос о применении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внутривенного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контрастирования сосудов решает врач-рентгенолог.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Внутривенное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струйное проводится врачом непосредственно на столе томографа.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ОБЛАСТИ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ИССЛЕДОВАНИЯ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ТРЕБУЮЩИЕ СПЕЦИАЛЬНОЙ ПОДГОТОВКИ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Забрюшинные лимфатические узлы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В стационаре за 2 часа до исследования необходимо выпить два стакана воды. За 1 час до исследования и непосредственно перед исследованием (в кабинете компьютерной томографии) больной выпивает по одному стакану смеси приготовленной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рентгенолаборантом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Мочевой пузырь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За 5 часов до исследования в течение 30 мин. необходимо выпить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приготовленную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из 1 литра минеральной воды и препарата указанного врачом (в случае необходимости). Перед </w:t>
      </w: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lastRenderedPageBreak/>
        <w:t xml:space="preserve">исследованием в кабинете компьютерной томографии через катетер опорожняется мочевой пузырь, после чего через катетер в мочевой пузырь вводится 150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мл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.к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ислорода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. Катетер, пережатый зажимом, остается в мочевом пузыре на весь период исследования.</w:t>
      </w: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br/>
        <w:t>Все подготовительные операции проводит врач-уролог.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Органы малого таза женщин (матка, придатки)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За 5 часов до исследования в течение 30 мин. выпивается 1 литр минеральной (без газов) или кипяченой воды, в случае необходимости со смесью контрастного препарат назначенного врачом. Утром завтрак.</w:t>
      </w: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br/>
        <w:t xml:space="preserve">Непосредственно перед исследованием через катетер опорожняется мочевой пузырь с последующим введением в мочевой пузырь смеси, состоящей из 50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мл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.д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истиллированной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воды и контрастного вещества (в случае необходимости). Во влагалище вводится марлевая салфетка до уровня шейки матки.</w:t>
      </w: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br/>
        <w:t xml:space="preserve">Вопрос о применении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внутривенного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контрастирования решает врач-рентгенолог.</w:t>
      </w: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br/>
        <w:t>Все подготовительные манипуляции проводит врач-гинеколог.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Органы малого таза мужчин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За 5 часов до исследования в течение 30 мин. выпивается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смесь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приготовленная из 1 литра минеральной или кипяченой воды и в случае необходимости контрастного вещества указанного врачом.</w:t>
      </w: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br/>
        <w:t xml:space="preserve">Исследование проводится при наполненном мочевом пузыре. Вопрос о применении 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внутривенного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контрастирования решает врач-рентгенолог.</w:t>
      </w: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br/>
        <w:t>Все подготовительные манипуляции проводит врач-уролог.</w:t>
      </w:r>
    </w:p>
    <w:p w:rsidR="00B2630B" w:rsidRPr="00B2630B" w:rsidRDefault="00B2630B" w:rsidP="00B2630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inherit" w:eastAsia="Times New Roman" w:hAnsi="inherit" w:cs="Times New Roman"/>
          <w:i/>
          <w:iCs/>
          <w:color w:val="333333"/>
          <w:sz w:val="24"/>
          <w:szCs w:val="24"/>
        </w:rPr>
        <w:t>КТ брюшной полости делается натощак по тем причинам, что многие органы после принятия пищи или большого количества воды, особенно содержащих газообразующие вещества изменяют свою форму и объем. Информация оказывается несколько искаженной и очень трудно описать полученную картину. Перед КТ брюшной полости необходимо избегать приема пищи, вызывающей газообразования!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беременность.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9.Подготовка </w:t>
      </w:r>
      <w:proofErr w:type="gramStart"/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к</w:t>
      </w:r>
      <w:proofErr w:type="gramEnd"/>
      <w:r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рентген</w:t>
      </w:r>
      <w:proofErr w:type="gramEnd"/>
      <w:r w:rsidRPr="00B2630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исследованиям.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Рентген исследование черепа, шейного отдела позвоночника, придаточных пазух носа  – снять украшения (цепь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,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сережки, заколки, пирсинг).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Рентген исследование кистей – снять украшения (кольца, браслеты, часы)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Рентген исследование  таза, КПС, поясничного отдела позвоночник</w:t>
      </w:r>
      <w:proofErr w:type="gram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а-</w:t>
      </w:r>
      <w:proofErr w:type="gram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 сделать клизму.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Рентген исследование  желудка и пищевода вечером легкий ужин утром не есть, не пить. Рентген исследование  кишечника (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ирригоскопия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 xml:space="preserve">, </w:t>
      </w:r>
      <w:proofErr w:type="spellStart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ирригография</w:t>
      </w:r>
      <w:proofErr w:type="spellEnd"/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) –  легкий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B2630B" w:rsidRPr="00B2630B" w:rsidRDefault="00B2630B" w:rsidP="00B2630B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При  назначении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:rsidR="00C70B82" w:rsidRDefault="00B2630B" w:rsidP="00B2630B">
      <w:pPr>
        <w:shd w:val="clear" w:color="auto" w:fill="FFFFFF"/>
        <w:spacing w:after="150" w:line="240" w:lineRule="auto"/>
        <w:textAlignment w:val="baseline"/>
      </w:pPr>
      <w:r w:rsidRPr="00B2630B">
        <w:rPr>
          <w:rFonts w:ascii="Roboto" w:eastAsia="Times New Roman" w:hAnsi="Roboto" w:cs="Times New Roman"/>
          <w:color w:val="333333"/>
          <w:sz w:val="24"/>
          <w:szCs w:val="24"/>
        </w:rPr>
        <w:t>Обзорная рентгенография органов брюшной полости выполнятся без подготовки, стоя.</w:t>
      </w:r>
    </w:p>
    <w:sectPr w:rsidR="00C7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F72"/>
    <w:multiLevelType w:val="multilevel"/>
    <w:tmpl w:val="E52E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63DC8"/>
    <w:multiLevelType w:val="multilevel"/>
    <w:tmpl w:val="8588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82220"/>
    <w:multiLevelType w:val="multilevel"/>
    <w:tmpl w:val="9A34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C3C1B"/>
    <w:multiLevelType w:val="multilevel"/>
    <w:tmpl w:val="3F76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C1FDD"/>
    <w:multiLevelType w:val="multilevel"/>
    <w:tmpl w:val="1FBE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040DD"/>
    <w:multiLevelType w:val="multilevel"/>
    <w:tmpl w:val="327655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63831"/>
    <w:multiLevelType w:val="multilevel"/>
    <w:tmpl w:val="CE22A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C7F21"/>
    <w:multiLevelType w:val="hybridMultilevel"/>
    <w:tmpl w:val="370E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37C80"/>
    <w:multiLevelType w:val="multilevel"/>
    <w:tmpl w:val="101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2626D0"/>
    <w:multiLevelType w:val="multilevel"/>
    <w:tmpl w:val="6FC689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E5C12"/>
    <w:multiLevelType w:val="multilevel"/>
    <w:tmpl w:val="E006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30B"/>
    <w:rsid w:val="00B2630B"/>
    <w:rsid w:val="00BB4D73"/>
    <w:rsid w:val="00C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6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63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630B"/>
    <w:rPr>
      <w:b/>
      <w:bCs/>
    </w:rPr>
  </w:style>
  <w:style w:type="character" w:styleId="a5">
    <w:name w:val="Emphasis"/>
    <w:basedOn w:val="a0"/>
    <w:uiPriority w:val="20"/>
    <w:qFormat/>
    <w:rsid w:val="00B2630B"/>
    <w:rPr>
      <w:i/>
      <w:iCs/>
    </w:rPr>
  </w:style>
  <w:style w:type="paragraph" w:styleId="a6">
    <w:name w:val="List Paragraph"/>
    <w:basedOn w:val="a"/>
    <w:uiPriority w:val="34"/>
    <w:qFormat/>
    <w:rsid w:val="00B2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2855</Words>
  <Characters>16278</Characters>
  <Application>Microsoft Office Word</Application>
  <DocSecurity>0</DocSecurity>
  <Lines>135</Lines>
  <Paragraphs>38</Paragraphs>
  <ScaleCrop>false</ScaleCrop>
  <Company>Microsoft</Company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MedvedevaTV</dc:creator>
  <cp:keywords/>
  <dc:description/>
  <cp:lastModifiedBy>BurkaevAV</cp:lastModifiedBy>
  <cp:revision>5</cp:revision>
  <cp:lastPrinted>2018-04-10T10:34:00Z</cp:lastPrinted>
  <dcterms:created xsi:type="dcterms:W3CDTF">2018-04-10T10:30:00Z</dcterms:created>
  <dcterms:modified xsi:type="dcterms:W3CDTF">2018-06-13T07:42:00Z</dcterms:modified>
</cp:coreProperties>
</file>