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2828" w14:textId="77777777" w:rsidR="00367A85" w:rsidRPr="00367A85" w:rsidRDefault="00367A85" w:rsidP="00367A85">
      <w:pPr>
        <w:shd w:val="clear" w:color="auto" w:fill="FFFFFF"/>
        <w:spacing w:after="0" w:line="240" w:lineRule="auto"/>
        <w:outlineLvl w:val="0"/>
        <w:rPr>
          <w:rFonts w:ascii="Arial" w:eastAsia="Times New Roman" w:hAnsi="Arial" w:cs="Arial"/>
          <w:color w:val="000000"/>
          <w:kern w:val="36"/>
          <w:sz w:val="30"/>
          <w:szCs w:val="30"/>
          <w:lang w:eastAsia="ru-RU"/>
        </w:rPr>
      </w:pPr>
      <w:r w:rsidRPr="00367A85">
        <w:rPr>
          <w:rFonts w:ascii="Arial" w:eastAsia="Times New Roman" w:hAnsi="Arial" w:cs="Arial"/>
          <w:color w:val="000000"/>
          <w:kern w:val="36"/>
          <w:sz w:val="30"/>
          <w:szCs w:val="30"/>
          <w:lang w:eastAsia="ru-RU"/>
        </w:rPr>
        <w:t>Правила внутреннего распорядка МСЧ для потребителей услуг</w:t>
      </w:r>
    </w:p>
    <w:p w14:paraId="77E133AB" w14:textId="77777777" w:rsidR="00367A85" w:rsidRPr="00367A85" w:rsidRDefault="00367A85" w:rsidP="00367A85">
      <w:pPr>
        <w:shd w:val="clear" w:color="auto" w:fill="FFFFFF"/>
        <w:spacing w:before="150" w:after="150" w:line="408" w:lineRule="atLeast"/>
        <w:jc w:val="center"/>
        <w:rPr>
          <w:rFonts w:ascii="Arial" w:eastAsia="Times New Roman" w:hAnsi="Arial" w:cs="Arial"/>
          <w:color w:val="000000"/>
          <w:sz w:val="24"/>
          <w:szCs w:val="24"/>
          <w:lang w:eastAsia="ru-RU"/>
        </w:rPr>
      </w:pPr>
      <w:bookmarkStart w:id="0" w:name="_GoBack"/>
      <w:bookmarkEnd w:id="0"/>
      <w:r w:rsidRPr="00367A85">
        <w:rPr>
          <w:rFonts w:ascii="Arial" w:eastAsia="Times New Roman" w:hAnsi="Arial" w:cs="Arial"/>
          <w:b/>
          <w:bCs/>
          <w:color w:val="000000"/>
          <w:sz w:val="24"/>
          <w:szCs w:val="24"/>
          <w:lang w:eastAsia="ru-RU"/>
        </w:rPr>
        <w:t>Общие положения</w:t>
      </w:r>
    </w:p>
    <w:p w14:paraId="1588260D"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1.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во время нахождения в МСЧ, а также иные вопросы, возникающие между участниками правоотношений - пациентом (его представителем) и учреждением.</w:t>
      </w:r>
    </w:p>
    <w:p w14:paraId="23288F2D"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2. Настоящие Правила обязательны для персонала и пациентов, а также иных лиц, обратившихся в учреждение или его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14:paraId="66096BA4"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3. В помещениях учреждения и его структурных подразделений запрещается:</w:t>
      </w:r>
    </w:p>
    <w:p w14:paraId="1273588F"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нахождение в верхней одежде, без сменной обуви (или бахил);</w:t>
      </w:r>
    </w:p>
    <w:p w14:paraId="6E192197"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курение в зданиях и помещениях учреждения, за исключением специально отведенных для этого мест;</w:t>
      </w:r>
    </w:p>
    <w:p w14:paraId="552A8E2C"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распитие спиртных напитков; употребление наркотических средств, психотропных и токсических веществ;</w:t>
      </w:r>
    </w:p>
    <w:p w14:paraId="5C9D129D"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14:paraId="10DFE8B4"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пользование служебными телефонами;</w:t>
      </w:r>
    </w:p>
    <w:p w14:paraId="78EF08CB"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пользование сотовым телефоном в помещениях учреждения, мешающее лечебному процессу.</w:t>
      </w:r>
    </w:p>
    <w:p w14:paraId="053157EC"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4. При обращении за медицинской помощью в учреждение и его структурные подразделения пациент обязан:</w:t>
      </w:r>
    </w:p>
    <w:p w14:paraId="5106BC18"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соблюдать внутренний распорядок работы учреждения, тишину, чистоту и порядок;</w:t>
      </w:r>
    </w:p>
    <w:p w14:paraId="0A6AC9E0"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14:paraId="3DCF5218"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lastRenderedPageBreak/>
        <w:t>- выполнять требования и предписания лечащего врача;</w:t>
      </w:r>
    </w:p>
    <w:p w14:paraId="558D33A4"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соблюдать рекомендуемую врачом диету;</w:t>
      </w:r>
    </w:p>
    <w:p w14:paraId="2502FB03"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сотрудничать с лечащим врачом на всех этапах оказания медицинской помощи;</w:t>
      </w:r>
    </w:p>
    <w:p w14:paraId="7E647329"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14:paraId="6EA2DA43"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уважительно относиться к медицинскому персоналу, проявлять доброжелательное и вежливое отношение к другим пациентам;</w:t>
      </w:r>
    </w:p>
    <w:p w14:paraId="789C2B9B"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предупреждать медсестру в случае необходимости выхода за территорию учреждения (отделения);</w:t>
      </w:r>
    </w:p>
    <w:p w14:paraId="1A41CF79"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бережно относиться к имуществу учреждения и других пациентов.</w:t>
      </w:r>
    </w:p>
    <w:p w14:paraId="69C119AA"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5. В порядке, установленном законодательством Российской Федерации,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p>
    <w:p w14:paraId="30027E41"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6.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14:paraId="6AB241E0"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7. Нарушением считается:</w:t>
      </w:r>
    </w:p>
    <w:p w14:paraId="53962C67"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грубое или неуважительное отношение к персоналу;</w:t>
      </w:r>
    </w:p>
    <w:p w14:paraId="43325930"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неявка или несвоевременная явка на прием к врачу или на процедуру;</w:t>
      </w:r>
    </w:p>
    <w:p w14:paraId="7D94643F"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несоблюдение требований и рекомендаций врача;</w:t>
      </w:r>
    </w:p>
    <w:p w14:paraId="40D6AE9C"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прием лекарственных препаратов по собственному усмотрению;</w:t>
      </w:r>
    </w:p>
    <w:p w14:paraId="06F57BE7"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самовольное оставление учреждения до завершения курса лечения;</w:t>
      </w:r>
    </w:p>
    <w:p w14:paraId="129F0F9B"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одновременное лечение в другом учреждении без ведома и разрешения лечащего врача;</w:t>
      </w:r>
    </w:p>
    <w:p w14:paraId="7B267A1B"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отказ от направления или несвоевременная явка на ВК или МСЭК.</w:t>
      </w:r>
    </w:p>
    <w:p w14:paraId="0E2764FC" w14:textId="77777777" w:rsidR="00367A85" w:rsidRPr="00367A85" w:rsidRDefault="00367A85" w:rsidP="00367A85">
      <w:pPr>
        <w:shd w:val="clear" w:color="auto" w:fill="FFFFFF"/>
        <w:spacing w:before="150" w:after="150" w:line="408" w:lineRule="atLeast"/>
        <w:jc w:val="center"/>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lastRenderedPageBreak/>
        <w:t> </w:t>
      </w:r>
      <w:r w:rsidRPr="00367A85">
        <w:rPr>
          <w:rFonts w:ascii="Arial" w:eastAsia="Times New Roman" w:hAnsi="Arial" w:cs="Arial"/>
          <w:b/>
          <w:bCs/>
          <w:color w:val="000000"/>
          <w:sz w:val="24"/>
          <w:szCs w:val="24"/>
          <w:lang w:eastAsia="ru-RU"/>
        </w:rPr>
        <w:t>Особенности внутреннего распорядка учреждения при оказании амбулаторно-поликлинической медицинской помощи</w:t>
      </w:r>
    </w:p>
    <w:p w14:paraId="1859BEBD"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8. 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амбулаторно-поликлиническому структурному подразделению учреждения.</w:t>
      </w:r>
    </w:p>
    <w:p w14:paraId="45F70C10"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9. В амбулаторно-поликлинических подразделениях пациентам в соответствии с договором оказывается первичная медико-санитарная и специализированная помощь по территориальному принципу непосредственно в учреждении или на дому.</w:t>
      </w:r>
    </w:p>
    <w:p w14:paraId="31968C84"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10. При необходимости оказания амбулаторно-поликлинической помощи пациент обращается в регистратуру амбулаторно-поликлинического структурного подразделения, обеспечивающую регистрацию больных на прием к врачу или регистрацию вызова врача на дом. Предварительная запись на прием к врачу осуществляется как при непосредственном обращении пациента, так и по телефону. При первичном обращении в регистратуре на пациента заводится медицинская карта амбулаторного больного.</w:t>
      </w:r>
    </w:p>
    <w:p w14:paraId="77998176"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11. Информацию о времени приема врачей всех специальностей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амбулаторно-поликлинического структурного подразделения и его заместителем, адреса структурных подразделений учреждения, стационаров, оказывающих экстренную помощь в течение суток, пациент может получить в регистратуре в устной форме и наглядно - на информационных стендах, расположенных в помещениях амбулаторно-поликлинического структурного подразделения.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 номера очереди, номера кабинета и времени явки к врачу. Направления на медицинские процедуры выдаются лечащим врачом.</w:t>
      </w:r>
    </w:p>
    <w:p w14:paraId="57088014"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12.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p>
    <w:p w14:paraId="7C2674FA"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lastRenderedPageBreak/>
        <w:t>13. При амбулаторном лечении (обследовании) пациент обязан: являться на прием к врачу в назначенные дни и часы; соблюдать лечебно-охранительный режим, предписанный лечащим врачом.</w:t>
      </w:r>
    </w:p>
    <w:p w14:paraId="6A62825E" w14:textId="77777777" w:rsidR="00367A85" w:rsidRPr="00367A85" w:rsidRDefault="00367A85" w:rsidP="00367A85">
      <w:pPr>
        <w:shd w:val="clear" w:color="auto" w:fill="FFFFFF"/>
        <w:spacing w:before="150" w:after="150" w:line="408" w:lineRule="atLeast"/>
        <w:jc w:val="center"/>
        <w:rPr>
          <w:rFonts w:ascii="Arial" w:eastAsia="Times New Roman" w:hAnsi="Arial" w:cs="Arial"/>
          <w:color w:val="000000"/>
          <w:sz w:val="24"/>
          <w:szCs w:val="24"/>
          <w:lang w:eastAsia="ru-RU"/>
        </w:rPr>
      </w:pPr>
      <w:r w:rsidRPr="00367A85">
        <w:rPr>
          <w:rFonts w:ascii="Arial" w:eastAsia="Times New Roman" w:hAnsi="Arial" w:cs="Arial"/>
          <w:b/>
          <w:bCs/>
          <w:color w:val="000000"/>
          <w:sz w:val="24"/>
          <w:szCs w:val="24"/>
          <w:lang w:eastAsia="ru-RU"/>
        </w:rPr>
        <w:t>Особенности внутреннего распорядка учреждения при оказании стационарной медицинской помощи</w:t>
      </w:r>
    </w:p>
    <w:p w14:paraId="6030518C"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14. В стационарные структурные подразделения учреждения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 станций скорой и неотложной медицинской помощи, а также больные по жизненным показаниям без направления организаций здравоохранения.</w:t>
      </w:r>
    </w:p>
    <w:p w14:paraId="38B55C4C"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15. Прием пациентов, поступающих в стационарные структурные подразделения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договор,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сдаются вещи на хранение в гардероб. Пациент сопровождается персоналом в соответствующее отделение.</w:t>
      </w:r>
    </w:p>
    <w:p w14:paraId="20A2B3CA"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16.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14:paraId="1CD8209B"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17.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p>
    <w:p w14:paraId="2A679414"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xml:space="preserve">18.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w:t>
      </w:r>
      <w:r w:rsidRPr="00367A85">
        <w:rPr>
          <w:rFonts w:ascii="Arial" w:eastAsia="Times New Roman" w:hAnsi="Arial" w:cs="Arial"/>
          <w:color w:val="000000"/>
          <w:sz w:val="24"/>
          <w:szCs w:val="24"/>
          <w:lang w:eastAsia="ru-RU"/>
        </w:rPr>
        <w:lastRenderedPageBreak/>
        <w:t>числе предписанный лечащим врачом; своевременно ставить в известность дежурный медицинский персонал об ухудшении состояния здоровья.</w:t>
      </w:r>
    </w:p>
    <w:p w14:paraId="62A89ED4"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19. 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p>
    <w:p w14:paraId="79E20381"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20. Выписка пациентов производится лечащим врачом по согласованию с заведующим отделением стационара.</w:t>
      </w:r>
    </w:p>
    <w:p w14:paraId="6EAD598E" w14:textId="77777777" w:rsidR="00367A85" w:rsidRPr="00367A85" w:rsidRDefault="00367A85" w:rsidP="00367A85">
      <w:pPr>
        <w:shd w:val="clear" w:color="auto" w:fill="FFFFFF"/>
        <w:spacing w:before="150" w:after="150" w:line="408" w:lineRule="atLeast"/>
        <w:jc w:val="center"/>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 </w:t>
      </w:r>
      <w:r w:rsidRPr="00367A85">
        <w:rPr>
          <w:rFonts w:ascii="Arial" w:eastAsia="Times New Roman" w:hAnsi="Arial" w:cs="Arial"/>
          <w:b/>
          <w:bCs/>
          <w:color w:val="000000"/>
          <w:sz w:val="24"/>
          <w:szCs w:val="24"/>
          <w:lang w:eastAsia="ru-RU"/>
        </w:rPr>
        <w:t>Ответственность</w:t>
      </w:r>
    </w:p>
    <w:p w14:paraId="0B5199CB" w14:textId="77777777" w:rsidR="00367A85" w:rsidRPr="00367A85" w:rsidRDefault="00367A85" w:rsidP="00367A85">
      <w:pPr>
        <w:shd w:val="clear" w:color="auto" w:fill="FFFFFF"/>
        <w:spacing w:before="150" w:after="150" w:line="408" w:lineRule="atLeast"/>
        <w:jc w:val="both"/>
        <w:rPr>
          <w:rFonts w:ascii="Arial" w:eastAsia="Times New Roman" w:hAnsi="Arial" w:cs="Arial"/>
          <w:color w:val="000000"/>
          <w:sz w:val="24"/>
          <w:szCs w:val="24"/>
          <w:lang w:eastAsia="ru-RU"/>
        </w:rPr>
      </w:pPr>
      <w:r w:rsidRPr="00367A85">
        <w:rPr>
          <w:rFonts w:ascii="Arial" w:eastAsia="Times New Roman" w:hAnsi="Arial" w:cs="Arial"/>
          <w:color w:val="000000"/>
          <w:sz w:val="24"/>
          <w:szCs w:val="24"/>
          <w:lang w:eastAsia="ru-RU"/>
        </w:rPr>
        <w:t>21. 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14:paraId="57F51D20" w14:textId="77777777" w:rsidR="007914E2" w:rsidRDefault="007914E2"/>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A4"/>
    <w:rsid w:val="00367A85"/>
    <w:rsid w:val="006A3BA4"/>
    <w:rsid w:val="00791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C84D"/>
  <w15:chartTrackingRefBased/>
  <w15:docId w15:val="{9F79947C-9267-465F-AD40-7ECFFF7A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4755">
      <w:bodyDiv w:val="1"/>
      <w:marLeft w:val="0"/>
      <w:marRight w:val="0"/>
      <w:marTop w:val="0"/>
      <w:marBottom w:val="0"/>
      <w:divBdr>
        <w:top w:val="none" w:sz="0" w:space="0" w:color="auto"/>
        <w:left w:val="none" w:sz="0" w:space="0" w:color="auto"/>
        <w:bottom w:val="none" w:sz="0" w:space="0" w:color="auto"/>
        <w:right w:val="none" w:sz="0" w:space="0" w:color="auto"/>
      </w:divBdr>
      <w:divsChild>
        <w:div w:id="774323395">
          <w:marLeft w:val="0"/>
          <w:marRight w:val="0"/>
          <w:marTop w:val="0"/>
          <w:marBottom w:val="0"/>
          <w:divBdr>
            <w:top w:val="none" w:sz="0" w:space="0" w:color="auto"/>
            <w:left w:val="none" w:sz="0" w:space="0" w:color="auto"/>
            <w:bottom w:val="none" w:sz="0" w:space="0" w:color="auto"/>
            <w:right w:val="none" w:sz="0" w:space="0" w:color="auto"/>
          </w:divBdr>
          <w:divsChild>
            <w:div w:id="1603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6984</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2019-07-24T05:26:00Z</dcterms:created>
  <dcterms:modified xsi:type="dcterms:W3CDTF">2019-07-24T05:26:00Z</dcterms:modified>
</cp:coreProperties>
</file>