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C8BBC" w14:textId="77777777" w:rsidR="00AF71F9" w:rsidRPr="00AF71F9" w:rsidRDefault="00AF71F9" w:rsidP="00AF71F9">
      <w:pPr>
        <w:shd w:val="clear" w:color="auto" w:fill="FFFFFF"/>
        <w:spacing w:after="0" w:line="360" w:lineRule="atLeast"/>
        <w:ind w:left="502" w:hanging="360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hyperlink r:id="rId4" w:history="1">
        <w:r w:rsidRPr="00AF71F9">
          <w:rPr>
            <w:rFonts w:ascii="Verdana" w:eastAsia="Times New Roman" w:hAnsi="Verdana" w:cs="Times New Roman"/>
            <w:color w:val="3D667A"/>
            <w:sz w:val="18"/>
            <w:szCs w:val="18"/>
            <w:u w:val="single"/>
            <w:bdr w:val="none" w:sz="0" w:space="0" w:color="auto" w:frame="1"/>
            <w:lang w:eastAsia="ru-RU"/>
          </w:rPr>
          <w:t>1.</w:t>
        </w:r>
        <w:r w:rsidRPr="00AF71F9">
          <w:rPr>
            <w:rFonts w:ascii="Times New Roman" w:eastAsia="Times New Roman" w:hAnsi="Times New Roman" w:cs="Times New Roman"/>
            <w:color w:val="3D667A"/>
            <w:sz w:val="14"/>
            <w:szCs w:val="14"/>
            <w:u w:val="single"/>
            <w:bdr w:val="none" w:sz="0" w:space="0" w:color="auto" w:frame="1"/>
            <w:lang w:eastAsia="ru-RU"/>
          </w:rPr>
          <w:t> </w:t>
        </w:r>
        <w:r w:rsidRPr="00AF71F9">
          <w:rPr>
            <w:rFonts w:ascii="Verdana" w:eastAsia="Times New Roman" w:hAnsi="Verdana" w:cs="Times New Roman"/>
            <w:color w:val="3D667A"/>
            <w:sz w:val="18"/>
            <w:szCs w:val="18"/>
            <w:u w:val="single"/>
            <w:bdr w:val="none" w:sz="0" w:space="0" w:color="auto" w:frame="1"/>
            <w:lang w:eastAsia="ru-RU"/>
          </w:rPr>
          <w:t>Информация об уполномоченной органе в сфере оказания гражданам бесплатной  юридической помощи на территории  Вологодской области</w:t>
        </w:r>
      </w:hyperlink>
    </w:p>
    <w:p w14:paraId="04E94992" w14:textId="77777777" w:rsidR="00AF71F9" w:rsidRPr="00AF71F9" w:rsidRDefault="00AF71F9" w:rsidP="00AF71F9">
      <w:pPr>
        <w:shd w:val="clear" w:color="auto" w:fill="FFFFFF"/>
        <w:spacing w:after="0" w:line="360" w:lineRule="atLeast"/>
        <w:ind w:left="502" w:hanging="360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hyperlink r:id="rId5" w:history="1">
        <w:r w:rsidRPr="00AF71F9">
          <w:rPr>
            <w:rFonts w:ascii="Verdana" w:eastAsia="Times New Roman" w:hAnsi="Verdana" w:cs="Times New Roman"/>
            <w:color w:val="3D667A"/>
            <w:sz w:val="18"/>
            <w:szCs w:val="18"/>
            <w:u w:val="single"/>
            <w:bdr w:val="none" w:sz="0" w:space="0" w:color="auto" w:frame="1"/>
            <w:lang w:eastAsia="ru-RU"/>
          </w:rPr>
          <w:t>2.</w:t>
        </w:r>
        <w:r w:rsidRPr="00AF71F9">
          <w:rPr>
            <w:rFonts w:ascii="Times New Roman" w:eastAsia="Times New Roman" w:hAnsi="Times New Roman" w:cs="Times New Roman"/>
            <w:color w:val="3D667A"/>
            <w:sz w:val="14"/>
            <w:szCs w:val="14"/>
            <w:u w:val="single"/>
            <w:bdr w:val="none" w:sz="0" w:space="0" w:color="auto" w:frame="1"/>
            <w:lang w:eastAsia="ru-RU"/>
          </w:rPr>
          <w:t> </w:t>
        </w:r>
        <w:r w:rsidRPr="00AF71F9">
          <w:rPr>
            <w:rFonts w:ascii="Verdana" w:eastAsia="Times New Roman" w:hAnsi="Verdana" w:cs="Times New Roman"/>
            <w:color w:val="3D667A"/>
            <w:sz w:val="18"/>
            <w:szCs w:val="18"/>
            <w:u w:val="single"/>
            <w:bdr w:val="none" w:sz="0" w:space="0" w:color="auto" w:frame="1"/>
            <w:lang w:eastAsia="ru-RU"/>
          </w:rPr>
          <w:t>Список адвокатов оказывающих гражданам Российской Федерации бесплатную юридическую помощь на территории Вологодской области.</w:t>
        </w:r>
      </w:hyperlink>
    </w:p>
    <w:p w14:paraId="04B82835" w14:textId="77777777" w:rsidR="00AF71F9" w:rsidRPr="00AF71F9" w:rsidRDefault="00AF71F9" w:rsidP="00AF71F9">
      <w:pPr>
        <w:shd w:val="clear" w:color="auto" w:fill="FFFFFF"/>
        <w:spacing w:after="0" w:line="360" w:lineRule="atLeast"/>
        <w:ind w:left="502" w:hanging="360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hyperlink r:id="rId6" w:history="1">
        <w:r w:rsidRPr="00AF71F9">
          <w:rPr>
            <w:rFonts w:ascii="Verdana" w:eastAsia="Times New Roman" w:hAnsi="Verdana" w:cs="Times New Roman"/>
            <w:color w:val="3D667A"/>
            <w:sz w:val="18"/>
            <w:szCs w:val="18"/>
            <w:u w:val="single"/>
            <w:bdr w:val="none" w:sz="0" w:space="0" w:color="auto" w:frame="1"/>
            <w:lang w:eastAsia="ru-RU"/>
          </w:rPr>
          <w:t>3.</w:t>
        </w:r>
        <w:r w:rsidRPr="00AF71F9">
          <w:rPr>
            <w:rFonts w:ascii="Times New Roman" w:eastAsia="Times New Roman" w:hAnsi="Times New Roman" w:cs="Times New Roman"/>
            <w:color w:val="3D667A"/>
            <w:sz w:val="14"/>
            <w:szCs w:val="14"/>
            <w:u w:val="single"/>
            <w:bdr w:val="none" w:sz="0" w:space="0" w:color="auto" w:frame="1"/>
            <w:lang w:eastAsia="ru-RU"/>
          </w:rPr>
          <w:t> </w:t>
        </w:r>
        <w:r w:rsidRPr="00AF71F9">
          <w:rPr>
            <w:rFonts w:ascii="Verdana" w:eastAsia="Times New Roman" w:hAnsi="Verdana" w:cs="Times New Roman"/>
            <w:color w:val="3D667A"/>
            <w:sz w:val="18"/>
            <w:szCs w:val="18"/>
            <w:u w:val="single"/>
            <w:bdr w:val="none" w:sz="0" w:space="0" w:color="auto" w:frame="1"/>
            <w:lang w:eastAsia="ru-RU"/>
          </w:rPr>
          <w:t>Отчеты об оказании юридической помощи БУЗ ВО «Санаторий «Родничок»</w:t>
        </w:r>
      </w:hyperlink>
    </w:p>
    <w:p w14:paraId="27EB2C46" w14:textId="77777777" w:rsidR="00AF71F9" w:rsidRPr="00AF71F9" w:rsidRDefault="00AF71F9" w:rsidP="00AF71F9">
      <w:pPr>
        <w:shd w:val="clear" w:color="auto" w:fill="FFFFFF"/>
        <w:spacing w:after="0" w:line="360" w:lineRule="atLeast"/>
        <w:ind w:left="502" w:hanging="360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hyperlink r:id="rId7" w:history="1">
        <w:r w:rsidRPr="00AF71F9">
          <w:rPr>
            <w:rFonts w:ascii="Verdana" w:eastAsia="Times New Roman" w:hAnsi="Verdana" w:cs="Times New Roman"/>
            <w:color w:val="0370A7"/>
            <w:sz w:val="18"/>
            <w:szCs w:val="18"/>
            <w:u w:val="single"/>
            <w:bdr w:val="none" w:sz="0" w:space="0" w:color="auto" w:frame="1"/>
            <w:lang w:eastAsia="ru-RU"/>
          </w:rPr>
          <w:t>4.</w:t>
        </w:r>
        <w:r w:rsidRPr="00AF71F9">
          <w:rPr>
            <w:rFonts w:ascii="Times New Roman" w:eastAsia="Times New Roman" w:hAnsi="Times New Roman" w:cs="Times New Roman"/>
            <w:color w:val="0370A7"/>
            <w:sz w:val="14"/>
            <w:szCs w:val="14"/>
            <w:u w:val="single"/>
            <w:bdr w:val="none" w:sz="0" w:space="0" w:color="auto" w:frame="1"/>
            <w:lang w:eastAsia="ru-RU"/>
          </w:rPr>
          <w:t> </w:t>
        </w:r>
        <w:r w:rsidRPr="00AF71F9">
          <w:rPr>
            <w:rFonts w:ascii="Verdana" w:eastAsia="Times New Roman" w:hAnsi="Verdana" w:cs="Times New Roman"/>
            <w:color w:val="0370A7"/>
            <w:sz w:val="18"/>
            <w:szCs w:val="18"/>
            <w:u w:val="single"/>
            <w:bdr w:val="none" w:sz="0" w:space="0" w:color="auto" w:frame="1"/>
            <w:lang w:eastAsia="ru-RU"/>
          </w:rPr>
          <w:t>Телефоны «горячих линий» органов исполнительной  государственной власти,  по которым можно получить бесплатную юридическую помощь граждане, оказавшиеся в трудной жизненной ситуацию</w:t>
        </w:r>
      </w:hyperlink>
    </w:p>
    <w:p w14:paraId="040E3867" w14:textId="77777777" w:rsidR="00AF71F9" w:rsidRPr="00AF71F9" w:rsidRDefault="00AF71F9" w:rsidP="00AF71F9">
      <w:pPr>
        <w:shd w:val="clear" w:color="auto" w:fill="FFFFFF"/>
        <w:spacing w:after="0" w:line="360" w:lineRule="atLeast"/>
        <w:ind w:left="502" w:hanging="360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hyperlink r:id="rId8" w:history="1">
        <w:r w:rsidRPr="00AF71F9">
          <w:rPr>
            <w:rFonts w:ascii="Verdana" w:eastAsia="Times New Roman" w:hAnsi="Verdana" w:cs="Times New Roman"/>
            <w:color w:val="3D667A"/>
            <w:sz w:val="18"/>
            <w:szCs w:val="18"/>
            <w:u w:val="single"/>
            <w:bdr w:val="none" w:sz="0" w:space="0" w:color="auto" w:frame="1"/>
            <w:lang w:eastAsia="ru-RU"/>
          </w:rPr>
          <w:t>5.</w:t>
        </w:r>
        <w:r w:rsidRPr="00AF71F9">
          <w:rPr>
            <w:rFonts w:ascii="Times New Roman" w:eastAsia="Times New Roman" w:hAnsi="Times New Roman" w:cs="Times New Roman"/>
            <w:color w:val="3D667A"/>
            <w:sz w:val="14"/>
            <w:szCs w:val="14"/>
            <w:u w:val="single"/>
            <w:bdr w:val="none" w:sz="0" w:space="0" w:color="auto" w:frame="1"/>
            <w:lang w:eastAsia="ru-RU"/>
          </w:rPr>
          <w:t> </w:t>
        </w:r>
        <w:r w:rsidRPr="00AF71F9">
          <w:rPr>
            <w:rFonts w:ascii="Verdana" w:eastAsia="Times New Roman" w:hAnsi="Verdana" w:cs="Times New Roman"/>
            <w:color w:val="3D667A"/>
            <w:sz w:val="18"/>
            <w:szCs w:val="18"/>
            <w:u w:val="single"/>
            <w:bdr w:val="none" w:sz="0" w:space="0" w:color="auto" w:frame="1"/>
            <w:lang w:eastAsia="ru-RU"/>
          </w:rPr>
          <w:t>График приема граждан по оказанию  бесплатной юридической помощи адвокатами.</w:t>
        </w:r>
      </w:hyperlink>
    </w:p>
    <w:p w14:paraId="30967221" w14:textId="77777777" w:rsidR="00AF71F9" w:rsidRPr="00AF71F9" w:rsidRDefault="00AF71F9" w:rsidP="00AF71F9">
      <w:pPr>
        <w:shd w:val="clear" w:color="auto" w:fill="FFFFFF"/>
        <w:spacing w:after="0" w:line="360" w:lineRule="atLeast"/>
        <w:ind w:left="502" w:hanging="360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hyperlink r:id="rId9" w:history="1">
        <w:r w:rsidRPr="00AF71F9">
          <w:rPr>
            <w:rFonts w:ascii="Verdana" w:eastAsia="Times New Roman" w:hAnsi="Verdana" w:cs="Times New Roman"/>
            <w:color w:val="3D667A"/>
            <w:sz w:val="18"/>
            <w:szCs w:val="18"/>
            <w:u w:val="single"/>
            <w:bdr w:val="none" w:sz="0" w:space="0" w:color="auto" w:frame="1"/>
            <w:lang w:eastAsia="ru-RU"/>
          </w:rPr>
          <w:t>6.</w:t>
        </w:r>
        <w:r w:rsidRPr="00AF71F9">
          <w:rPr>
            <w:rFonts w:ascii="Times New Roman" w:eastAsia="Times New Roman" w:hAnsi="Times New Roman" w:cs="Times New Roman"/>
            <w:color w:val="3D667A"/>
            <w:sz w:val="14"/>
            <w:szCs w:val="14"/>
            <w:u w:val="single"/>
            <w:bdr w:val="none" w:sz="0" w:space="0" w:color="auto" w:frame="1"/>
            <w:lang w:eastAsia="ru-RU"/>
          </w:rPr>
          <w:t> </w:t>
        </w:r>
        <w:r w:rsidRPr="00AF71F9">
          <w:rPr>
            <w:rFonts w:ascii="Verdana" w:eastAsia="Times New Roman" w:hAnsi="Verdana" w:cs="Times New Roman"/>
            <w:color w:val="3D667A"/>
            <w:sz w:val="18"/>
            <w:szCs w:val="18"/>
            <w:u w:val="single"/>
            <w:bdr w:val="none" w:sz="0" w:space="0" w:color="auto" w:frame="1"/>
            <w:lang w:eastAsia="ru-RU"/>
          </w:rPr>
          <w:t>Порядок и случаи оказания бесплатной юридической помощи</w:t>
        </w:r>
      </w:hyperlink>
    </w:p>
    <w:p w14:paraId="16A523FF" w14:textId="77777777" w:rsidR="00AF71F9" w:rsidRPr="00AF71F9" w:rsidRDefault="00AF71F9" w:rsidP="00AF71F9">
      <w:pPr>
        <w:shd w:val="clear" w:color="auto" w:fill="FFFFFF"/>
        <w:spacing w:after="0" w:line="360" w:lineRule="atLeast"/>
        <w:ind w:left="502" w:hanging="360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hyperlink r:id="rId10" w:history="1">
        <w:r w:rsidRPr="00AF71F9">
          <w:rPr>
            <w:rFonts w:ascii="Verdana" w:eastAsia="Times New Roman" w:hAnsi="Verdana" w:cs="Times New Roman"/>
            <w:color w:val="3D667A"/>
            <w:sz w:val="18"/>
            <w:szCs w:val="18"/>
            <w:u w:val="single"/>
            <w:bdr w:val="none" w:sz="0" w:space="0" w:color="auto" w:frame="1"/>
            <w:lang w:eastAsia="ru-RU"/>
          </w:rPr>
          <w:t>7.</w:t>
        </w:r>
        <w:r w:rsidRPr="00AF71F9">
          <w:rPr>
            <w:rFonts w:ascii="Times New Roman" w:eastAsia="Times New Roman" w:hAnsi="Times New Roman" w:cs="Times New Roman"/>
            <w:color w:val="3D667A"/>
            <w:sz w:val="14"/>
            <w:szCs w:val="14"/>
            <w:u w:val="single"/>
            <w:bdr w:val="none" w:sz="0" w:space="0" w:color="auto" w:frame="1"/>
            <w:lang w:eastAsia="ru-RU"/>
          </w:rPr>
          <w:t> </w:t>
        </w:r>
        <w:r w:rsidRPr="00AF71F9">
          <w:rPr>
            <w:rFonts w:ascii="Verdana" w:eastAsia="Times New Roman" w:hAnsi="Verdana" w:cs="Times New Roman"/>
            <w:color w:val="3D667A"/>
            <w:sz w:val="18"/>
            <w:szCs w:val="18"/>
            <w:u w:val="single"/>
            <w:bdr w:val="none" w:sz="0" w:space="0" w:color="auto" w:frame="1"/>
            <w:lang w:eastAsia="ru-RU"/>
          </w:rPr>
          <w:t>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 и  исполнения таких обязанностей</w:t>
        </w:r>
      </w:hyperlink>
    </w:p>
    <w:p w14:paraId="5862B677" w14:textId="77777777" w:rsidR="00AF71F9" w:rsidRPr="00AF71F9" w:rsidRDefault="00AF71F9" w:rsidP="00AF71F9">
      <w:pPr>
        <w:shd w:val="clear" w:color="auto" w:fill="FFFFFF"/>
        <w:spacing w:after="0" w:line="360" w:lineRule="atLeast"/>
        <w:ind w:left="502" w:hanging="360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hyperlink r:id="rId11" w:history="1">
        <w:r w:rsidRPr="00AF71F9">
          <w:rPr>
            <w:rFonts w:ascii="Verdana" w:eastAsia="Times New Roman" w:hAnsi="Verdana" w:cs="Times New Roman"/>
            <w:color w:val="3D667A"/>
            <w:sz w:val="18"/>
            <w:szCs w:val="18"/>
            <w:u w:val="single"/>
            <w:bdr w:val="none" w:sz="0" w:space="0" w:color="auto" w:frame="1"/>
            <w:lang w:eastAsia="ru-RU"/>
          </w:rPr>
          <w:t>8.</w:t>
        </w:r>
        <w:r w:rsidRPr="00AF71F9">
          <w:rPr>
            <w:rFonts w:ascii="Times New Roman" w:eastAsia="Times New Roman" w:hAnsi="Times New Roman" w:cs="Times New Roman"/>
            <w:color w:val="3D667A"/>
            <w:sz w:val="14"/>
            <w:szCs w:val="14"/>
            <w:u w:val="single"/>
            <w:bdr w:val="none" w:sz="0" w:space="0" w:color="auto" w:frame="1"/>
            <w:lang w:eastAsia="ru-RU"/>
          </w:rPr>
          <w:t> </w:t>
        </w:r>
        <w:r w:rsidRPr="00AF71F9">
          <w:rPr>
            <w:rFonts w:ascii="Verdana" w:eastAsia="Times New Roman" w:hAnsi="Verdana" w:cs="Times New Roman"/>
            <w:color w:val="3D667A"/>
            <w:sz w:val="18"/>
            <w:szCs w:val="18"/>
            <w:u w:val="single"/>
            <w:bdr w:val="none" w:sz="0" w:space="0" w:color="auto" w:frame="1"/>
            <w:lang w:eastAsia="ru-RU"/>
          </w:rPr>
          <w:t>Компетенция  и порядок деятельности органов исполнительный государственной власти области, подведомственных им учреждений, входящих в государственную систему бесплатной юридической помощи на территории области, органов местного самоуправления.</w:t>
        </w:r>
      </w:hyperlink>
    </w:p>
    <w:p w14:paraId="5DFEE259" w14:textId="77777777" w:rsidR="00AF71F9" w:rsidRPr="00AF71F9" w:rsidRDefault="00AF71F9" w:rsidP="00AF71F9">
      <w:pPr>
        <w:shd w:val="clear" w:color="auto" w:fill="FFFFFF"/>
        <w:spacing w:after="0" w:line="360" w:lineRule="atLeast"/>
        <w:ind w:left="502" w:hanging="360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hyperlink r:id="rId12" w:history="1">
        <w:r w:rsidRPr="00AF71F9">
          <w:rPr>
            <w:rFonts w:ascii="Verdana" w:eastAsia="Times New Roman" w:hAnsi="Verdana" w:cs="Times New Roman"/>
            <w:color w:val="3D667A"/>
            <w:sz w:val="18"/>
            <w:szCs w:val="18"/>
            <w:u w:val="single"/>
            <w:bdr w:val="none" w:sz="0" w:space="0" w:color="auto" w:frame="1"/>
            <w:lang w:eastAsia="ru-RU"/>
          </w:rPr>
          <w:t>9.</w:t>
        </w:r>
        <w:r w:rsidRPr="00AF71F9">
          <w:rPr>
            <w:rFonts w:ascii="Times New Roman" w:eastAsia="Times New Roman" w:hAnsi="Times New Roman" w:cs="Times New Roman"/>
            <w:color w:val="3D667A"/>
            <w:sz w:val="14"/>
            <w:szCs w:val="14"/>
            <w:u w:val="single"/>
            <w:bdr w:val="none" w:sz="0" w:space="0" w:color="auto" w:frame="1"/>
            <w:lang w:eastAsia="ru-RU"/>
          </w:rPr>
          <w:t> </w:t>
        </w:r>
        <w:r w:rsidRPr="00AF71F9">
          <w:rPr>
            <w:rFonts w:ascii="Verdana" w:eastAsia="Times New Roman" w:hAnsi="Verdana" w:cs="Times New Roman"/>
            <w:color w:val="3D667A"/>
            <w:sz w:val="18"/>
            <w:szCs w:val="18"/>
            <w:u w:val="single"/>
            <w:bdr w:val="none" w:sz="0" w:space="0" w:color="auto" w:frame="1"/>
            <w:lang w:eastAsia="ru-RU"/>
          </w:rPr>
          <w:t>Основания, условия и порядок обжалований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лиц.</w:t>
        </w:r>
      </w:hyperlink>
    </w:p>
    <w:p w14:paraId="163E587C" w14:textId="77777777" w:rsidR="00AF71F9" w:rsidRPr="00AF71F9" w:rsidRDefault="00AF71F9" w:rsidP="00AF71F9">
      <w:pPr>
        <w:shd w:val="clear" w:color="auto" w:fill="FFFFFF"/>
        <w:spacing w:after="0" w:line="360" w:lineRule="atLeast"/>
        <w:ind w:left="502" w:hanging="360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hyperlink r:id="rId13" w:history="1">
        <w:r w:rsidRPr="00AF71F9">
          <w:rPr>
            <w:rFonts w:ascii="Verdana" w:eastAsia="Times New Roman" w:hAnsi="Verdana" w:cs="Times New Roman"/>
            <w:color w:val="3D667A"/>
            <w:sz w:val="18"/>
            <w:szCs w:val="18"/>
            <w:u w:val="single"/>
            <w:bdr w:val="none" w:sz="0" w:space="0" w:color="auto" w:frame="1"/>
            <w:lang w:eastAsia="ru-RU"/>
          </w:rPr>
          <w:t>10.</w:t>
        </w:r>
        <w:r w:rsidRPr="00AF71F9">
          <w:rPr>
            <w:rFonts w:ascii="Times New Roman" w:eastAsia="Times New Roman" w:hAnsi="Times New Roman" w:cs="Times New Roman"/>
            <w:color w:val="3D667A"/>
            <w:sz w:val="14"/>
            <w:szCs w:val="14"/>
            <w:u w:val="single"/>
            <w:bdr w:val="none" w:sz="0" w:space="0" w:color="auto" w:frame="1"/>
            <w:lang w:eastAsia="ru-RU"/>
          </w:rPr>
          <w:t> </w:t>
        </w:r>
        <w:r w:rsidRPr="00AF71F9">
          <w:rPr>
            <w:rFonts w:ascii="Verdana" w:eastAsia="Times New Roman" w:hAnsi="Verdana" w:cs="Times New Roman"/>
            <w:color w:val="3D667A"/>
            <w:sz w:val="18"/>
            <w:szCs w:val="18"/>
            <w:u w:val="single"/>
            <w:bdr w:val="none" w:sz="0" w:space="0" w:color="auto" w:frame="1"/>
            <w:lang w:eastAsia="ru-RU"/>
          </w:rPr>
          <w:t>График приема граждан  в БУЗ ВО  «Санаторий «Родничок»</w:t>
        </w:r>
      </w:hyperlink>
    </w:p>
    <w:p w14:paraId="70D552F4" w14:textId="77777777" w:rsidR="00AF71F9" w:rsidRPr="00AF71F9" w:rsidRDefault="00AF71F9" w:rsidP="00AF71F9">
      <w:pPr>
        <w:shd w:val="clear" w:color="auto" w:fill="FFFFFF"/>
        <w:spacing w:after="0" w:line="360" w:lineRule="atLeast"/>
        <w:ind w:left="502" w:hanging="360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hyperlink r:id="rId14" w:history="1">
        <w:r w:rsidRPr="00AF71F9">
          <w:rPr>
            <w:rFonts w:ascii="Verdana" w:eastAsia="Times New Roman" w:hAnsi="Verdana" w:cs="Times New Roman"/>
            <w:color w:val="3D667A"/>
            <w:sz w:val="18"/>
            <w:szCs w:val="18"/>
            <w:u w:val="single"/>
            <w:bdr w:val="none" w:sz="0" w:space="0" w:color="auto" w:frame="1"/>
            <w:lang w:eastAsia="ru-RU"/>
          </w:rPr>
          <w:t>11.</w:t>
        </w:r>
        <w:r w:rsidRPr="00AF71F9">
          <w:rPr>
            <w:rFonts w:ascii="Times New Roman" w:eastAsia="Times New Roman" w:hAnsi="Times New Roman" w:cs="Times New Roman"/>
            <w:color w:val="3D667A"/>
            <w:sz w:val="14"/>
            <w:szCs w:val="14"/>
            <w:u w:val="single"/>
            <w:bdr w:val="none" w:sz="0" w:space="0" w:color="auto" w:frame="1"/>
            <w:lang w:eastAsia="ru-RU"/>
          </w:rPr>
          <w:t> </w:t>
        </w:r>
        <w:r w:rsidRPr="00AF71F9">
          <w:rPr>
            <w:rFonts w:ascii="Verdana" w:eastAsia="Times New Roman" w:hAnsi="Verdana" w:cs="Times New Roman"/>
            <w:color w:val="3D667A"/>
            <w:sz w:val="18"/>
            <w:szCs w:val="18"/>
            <w:u w:val="single"/>
            <w:bdr w:val="none" w:sz="0" w:space="0" w:color="auto" w:frame="1"/>
            <w:lang w:eastAsia="ru-RU"/>
          </w:rPr>
          <w:t>Порядок совершения гражданами юридически значимых действий.</w:t>
        </w:r>
      </w:hyperlink>
    </w:p>
    <w:p w14:paraId="42DC468A" w14:textId="77777777" w:rsidR="00AF71F9" w:rsidRPr="00AF71F9" w:rsidRDefault="00AF71F9" w:rsidP="00AF71F9">
      <w:pPr>
        <w:shd w:val="clear" w:color="auto" w:fill="FFFFFF"/>
        <w:spacing w:after="0" w:line="360" w:lineRule="atLeast"/>
        <w:ind w:left="502" w:hanging="360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hyperlink r:id="rId15" w:history="1">
        <w:r w:rsidRPr="00AF71F9">
          <w:rPr>
            <w:rFonts w:ascii="Verdana" w:eastAsia="Times New Roman" w:hAnsi="Verdana" w:cs="Times New Roman"/>
            <w:color w:val="3D667A"/>
            <w:sz w:val="18"/>
            <w:szCs w:val="18"/>
            <w:u w:val="single"/>
            <w:bdr w:val="none" w:sz="0" w:space="0" w:color="auto" w:frame="1"/>
            <w:lang w:eastAsia="ru-RU"/>
          </w:rPr>
          <w:t>12.</w:t>
        </w:r>
        <w:r w:rsidRPr="00AF71F9">
          <w:rPr>
            <w:rFonts w:ascii="Times New Roman" w:eastAsia="Times New Roman" w:hAnsi="Times New Roman" w:cs="Times New Roman"/>
            <w:color w:val="3D667A"/>
            <w:sz w:val="14"/>
            <w:szCs w:val="14"/>
            <w:u w:val="single"/>
            <w:bdr w:val="none" w:sz="0" w:space="0" w:color="auto" w:frame="1"/>
            <w:lang w:eastAsia="ru-RU"/>
          </w:rPr>
          <w:t> </w:t>
        </w:r>
        <w:r w:rsidRPr="00AF71F9">
          <w:rPr>
            <w:rFonts w:ascii="Verdana" w:eastAsia="Times New Roman" w:hAnsi="Verdana" w:cs="Times New Roman"/>
            <w:color w:val="3D667A"/>
            <w:sz w:val="18"/>
            <w:szCs w:val="18"/>
            <w:u w:val="single"/>
            <w:bdr w:val="none" w:sz="0" w:space="0" w:color="auto" w:frame="1"/>
            <w:lang w:eastAsia="ru-RU"/>
          </w:rPr>
          <w:t>Нормативные  акты</w:t>
        </w:r>
      </w:hyperlink>
    </w:p>
    <w:p w14:paraId="213160E1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41"/>
    <w:rsid w:val="00117239"/>
    <w:rsid w:val="005D0341"/>
    <w:rsid w:val="00870087"/>
    <w:rsid w:val="00A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40CB0-E689-42BA-A208-F7DC7D1C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ichok.kadnikov.ru/files/5.doc" TargetMode="External"/><Relationship Id="rId13" Type="http://schemas.openxmlformats.org/officeDocument/2006/relationships/hyperlink" Target="http://rodnichok.kadnikov.ru/files/1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dnichok.kadnikov.ru/files/4.doc" TargetMode="External"/><Relationship Id="rId12" Type="http://schemas.openxmlformats.org/officeDocument/2006/relationships/hyperlink" Target="http://rodnichok.kadnikov.ru/files/9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odnichok.kadnikov.ru/files/3.rar" TargetMode="External"/><Relationship Id="rId11" Type="http://schemas.openxmlformats.org/officeDocument/2006/relationships/hyperlink" Target="http://rodnichok.kadnikov.ru/files/8.doc" TargetMode="External"/><Relationship Id="rId5" Type="http://schemas.openxmlformats.org/officeDocument/2006/relationships/hyperlink" Target="http://rodnichok.kadnikov.ru/files/2.doc" TargetMode="External"/><Relationship Id="rId15" Type="http://schemas.openxmlformats.org/officeDocument/2006/relationships/hyperlink" Target="http://rodnichok.kadnikov.ru/files/12.rar" TargetMode="External"/><Relationship Id="rId10" Type="http://schemas.openxmlformats.org/officeDocument/2006/relationships/hyperlink" Target="http://rodnichok.kadnikov.ru/files/7.doc" TargetMode="External"/><Relationship Id="rId4" Type="http://schemas.openxmlformats.org/officeDocument/2006/relationships/hyperlink" Target="http://rodnichok.kadnikov.ru/files/1.doc" TargetMode="External"/><Relationship Id="rId9" Type="http://schemas.openxmlformats.org/officeDocument/2006/relationships/hyperlink" Target="http://rodnichok.kadnikov.ru/files/6.doc" TargetMode="External"/><Relationship Id="rId14" Type="http://schemas.openxmlformats.org/officeDocument/2006/relationships/hyperlink" Target="http://rodnichok.kadnikov.ru/files/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2019-07-31T01:32:00Z</dcterms:created>
  <dcterms:modified xsi:type="dcterms:W3CDTF">2019-07-31T01:32:00Z</dcterms:modified>
</cp:coreProperties>
</file>