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16643B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Памятка поступающим в ГУЗ ПЦ. Список разрешенных к передаче продуктов. Выписка</w:t>
      </w:r>
    </w:p>
    <w:p w:rsidR="0016643B" w:rsidRPr="0016643B" w:rsidRDefault="0016643B" w:rsidP="0016643B">
      <w:pPr>
        <w:shd w:val="clear" w:color="auto" w:fill="F9F9F9"/>
        <w:spacing w:after="0" w:line="210" w:lineRule="atLeast"/>
        <w:jc w:val="center"/>
        <w:outlineLvl w:val="1"/>
        <w:rPr>
          <w:rFonts w:ascii="Arial" w:eastAsia="Times New Roman" w:hAnsi="Arial" w:cs="Arial"/>
          <w:color w:val="02759C"/>
          <w:sz w:val="20"/>
          <w:szCs w:val="20"/>
          <w:lang w:eastAsia="ru-RU"/>
        </w:rPr>
      </w:pPr>
      <w:r w:rsidRPr="0016643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Памятка для поступающих в ГУЗ Перинатальный центр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Документы:</w:t>
      </w:r>
    </w:p>
    <w:p w:rsidR="0016643B" w:rsidRPr="0016643B" w:rsidRDefault="0016643B" w:rsidP="0016643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(оригинал) и 2 ксерокопии страниц с фотографией и регистрацией места жительства.</w:t>
      </w:r>
    </w:p>
    <w:p w:rsidR="0016643B" w:rsidRPr="0016643B" w:rsidRDefault="0016643B" w:rsidP="0016643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Страховой медицинский полис и 2 ксерокопии.</w:t>
      </w:r>
    </w:p>
    <w:p w:rsidR="0016643B" w:rsidRPr="0016643B" w:rsidRDefault="0016643B" w:rsidP="0016643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СНИЛС и 2 ксерокопии.</w:t>
      </w:r>
    </w:p>
    <w:p w:rsidR="0016643B" w:rsidRPr="0016643B" w:rsidRDefault="0016643B" w:rsidP="0016643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Родовый</w:t>
      </w:r>
      <w:proofErr w:type="spellEnd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сертификат.</w:t>
      </w:r>
    </w:p>
    <w:p w:rsidR="0016643B" w:rsidRPr="0016643B" w:rsidRDefault="0016643B" w:rsidP="0016643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Обменная карта со всеми имеющимися результатами исследований.</w:t>
      </w:r>
    </w:p>
    <w:p w:rsidR="0016643B" w:rsidRPr="0016643B" w:rsidRDefault="0016643B" w:rsidP="0016643B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Выписки из истории болезни, если во время беременности проводилось стационарное лечение.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Личные вещи при поступлении в отделение патологии:</w:t>
      </w:r>
    </w:p>
    <w:p w:rsidR="0016643B" w:rsidRPr="0016643B" w:rsidRDefault="0016643B" w:rsidP="0016643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Ночная рубашка.</w:t>
      </w:r>
    </w:p>
    <w:p w:rsidR="0016643B" w:rsidRPr="0016643B" w:rsidRDefault="0016643B" w:rsidP="0016643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Халат.</w:t>
      </w:r>
    </w:p>
    <w:p w:rsidR="0016643B" w:rsidRPr="0016643B" w:rsidRDefault="0016643B" w:rsidP="0016643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Моющиеся тапочки.</w:t>
      </w:r>
    </w:p>
    <w:p w:rsidR="0016643B" w:rsidRPr="0016643B" w:rsidRDefault="0016643B" w:rsidP="0016643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 комплект посуды.</w:t>
      </w:r>
    </w:p>
    <w:p w:rsidR="0016643B" w:rsidRPr="0016643B" w:rsidRDefault="0016643B" w:rsidP="0016643B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Туалетные принадлежности и средства гигиены.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брать с собой на роды: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остальное вам потребуется уже после родов.</w:t>
      </w:r>
    </w:p>
    <w:p w:rsidR="0016643B" w:rsidRPr="0016643B" w:rsidRDefault="0016643B" w:rsidP="0016643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Моющиеся тапочки.</w:t>
      </w:r>
    </w:p>
    <w:p w:rsidR="0016643B" w:rsidRPr="0016643B" w:rsidRDefault="0016643B" w:rsidP="0016643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Небольшую бутылку воды без газа.</w:t>
      </w:r>
    </w:p>
    <w:p w:rsidR="0016643B" w:rsidRPr="0016643B" w:rsidRDefault="0016643B" w:rsidP="0016643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Эластичный бинт (при наличии показаний).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понадобиться в послеродовом отделении:</w:t>
      </w: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643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для ребенка:</w:t>
      </w:r>
    </w:p>
    <w:p w:rsidR="0016643B" w:rsidRPr="0016643B" w:rsidRDefault="0016643B" w:rsidP="0016643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Детское мыло.</w:t>
      </w:r>
    </w:p>
    <w:p w:rsidR="0016643B" w:rsidRPr="0016643B" w:rsidRDefault="0016643B" w:rsidP="0016643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Влажные салфетки.</w:t>
      </w:r>
    </w:p>
    <w:p w:rsidR="0016643B" w:rsidRPr="0016643B" w:rsidRDefault="0016643B" w:rsidP="0016643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Памперсы 1 упаковка (от 2 до 5 кг).</w:t>
      </w:r>
    </w:p>
    <w:p w:rsidR="0016643B" w:rsidRPr="0016643B" w:rsidRDefault="0016643B" w:rsidP="0016643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Антицарапки</w:t>
      </w:r>
      <w:proofErr w:type="spellEnd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для мам:</w:t>
      </w:r>
    </w:p>
    <w:p w:rsidR="0016643B" w:rsidRPr="0016643B" w:rsidRDefault="0016643B" w:rsidP="0016643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Туалетные принадлежности и средства гигиены.</w:t>
      </w:r>
    </w:p>
    <w:p w:rsidR="0016643B" w:rsidRPr="0016643B" w:rsidRDefault="0016643B" w:rsidP="0016643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 комплект посуды.</w:t>
      </w:r>
    </w:p>
    <w:p w:rsidR="0016643B" w:rsidRPr="0016643B" w:rsidRDefault="0016643B" w:rsidP="0016643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Халат (сорочки и полотенца выдаются в отделении).</w:t>
      </w:r>
    </w:p>
    <w:p w:rsidR="0016643B" w:rsidRPr="0016643B" w:rsidRDefault="0016643B" w:rsidP="0016643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Одноразовые трусы, одноразовые подкладные пеленки.</w:t>
      </w:r>
    </w:p>
    <w:p w:rsidR="0016643B" w:rsidRPr="0016643B" w:rsidRDefault="0016643B" w:rsidP="0016643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Послеродовый бюстгальтер.</w:t>
      </w:r>
    </w:p>
    <w:p w:rsidR="0016643B" w:rsidRPr="0016643B" w:rsidRDefault="0016643B" w:rsidP="0016643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Моющиеся тапочки.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вещи должны быть уложены в </w:t>
      </w:r>
      <w:proofErr w:type="spellStart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целофановый</w:t>
      </w:r>
      <w:proofErr w:type="spellEnd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пакет. Сумки из кожи и других материалов не разрешаются.</w:t>
      </w:r>
    </w:p>
    <w:p w:rsidR="0016643B" w:rsidRPr="0016643B" w:rsidRDefault="0016643B" w:rsidP="0016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Список продуктов, разрешенных к передаче в послеродовые отделения и отделения патологии беременности: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Мясо отварное (говядина, птица), рыба отварная; супы, бульоны прозрачные из мяса и рыбы. Срок реализации: 12 часов с момента передачи.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Молочные продукты в производственной упаковке. Срок реализации указан на упаковке.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Сыр. Срок реализации указан на упаковке.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Минеральная вода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Хлебобулочные изделия, в </w:t>
      </w:r>
      <w:proofErr w:type="spellStart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пряники, печенье (кроме пирожков, блинчиков с начинкой).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Сахар, чай.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Соки. Срок реализации указан на упаковке.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Фрукты (при условии отсутствия признаков порчи, гнили), кроме арбузов, дынь, винограда.</w:t>
      </w:r>
    </w:p>
    <w:p w:rsidR="0016643B" w:rsidRPr="0016643B" w:rsidRDefault="0016643B" w:rsidP="0016643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Свежесваренные</w:t>
      </w:r>
      <w:proofErr w:type="spellEnd"/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очищенные овощи. Срок реализации: 24 часа с момента передачи.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продукты должны быть ОБЯЗАТЕЛЬНО сложены в полиэтиленовый пакет. </w:t>
      </w:r>
      <w:r w:rsidRPr="001664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пакет обязательно должна быть вложена записка с указанием: фамилии пациентки, номера палаты, даты передачи продуктов!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Arial" w:eastAsia="Times New Roman" w:hAnsi="Arial" w:cs="Arial"/>
          <w:b/>
          <w:bCs/>
          <w:color w:val="B22222"/>
          <w:sz w:val="20"/>
          <w:szCs w:val="20"/>
          <w:lang w:eastAsia="ru-RU"/>
        </w:rPr>
        <w:t>Продукты питания, не входящие в вышеуказанный перечень ЗАПРЕЩЕНЫ!</w:t>
      </w:r>
    </w:p>
    <w:p w:rsidR="0016643B" w:rsidRPr="0016643B" w:rsidRDefault="0016643B" w:rsidP="0016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16643B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Памятка для выписывающихся из ГУЗ Перинатальный центр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выписки</w:t>
      </w:r>
      <w:proofErr w:type="gramEnd"/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664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из послеродового отделения</w:t>
      </w: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Перинатального центра пациентке </w:t>
      </w:r>
      <w:r w:rsidRPr="001664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выдаются следующие документы</w:t>
      </w: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16643B" w:rsidRPr="0016643B" w:rsidRDefault="0016643B" w:rsidP="0016643B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Медицинское  свидетельство</w:t>
      </w:r>
      <w:proofErr w:type="gramEnd"/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 рождении для регистрации ребенка в </w:t>
      </w:r>
      <w:proofErr w:type="spellStart"/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ЗАГСе</w:t>
      </w:r>
      <w:proofErr w:type="spellEnd"/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16643B" w:rsidRPr="0016643B" w:rsidRDefault="0016643B" w:rsidP="0016643B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Выписка из истории родов для предоставления в женскую консультация по месту жительства.</w:t>
      </w:r>
    </w:p>
    <w:p w:rsidR="0016643B" w:rsidRPr="0016643B" w:rsidRDefault="0016643B" w:rsidP="0016643B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Выписка из истории развития новорожденного для предоставления в детскую поликлинику по месту жительства.</w:t>
      </w:r>
    </w:p>
    <w:p w:rsidR="0016643B" w:rsidRPr="0016643B" w:rsidRDefault="0016643B" w:rsidP="0016643B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Родовой сертификат и талоны 3-2, 3-1 для предоставления в детскую поликлинику по месту жительства.</w:t>
      </w:r>
    </w:p>
    <w:p w:rsidR="0016643B" w:rsidRPr="0016643B" w:rsidRDefault="0016643B" w:rsidP="0016643B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Лист </w:t>
      </w:r>
      <w:proofErr w:type="gramStart"/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нетрудоспособности  при</w:t>
      </w:r>
      <w:proofErr w:type="gramEnd"/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осложненном течении родов (продление листа нетрудоспособности декретного отпуска оформляется при наличии ксерокопии бланка листа нетрудоспособности декретного отпуска).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выписке </w:t>
      </w:r>
      <w:r w:rsidRPr="001664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из отделения патологии беременных</w:t>
      </w: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Перинатального центра пациентке </w:t>
      </w:r>
      <w:r w:rsidRPr="001664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выдаются следующие документы</w:t>
      </w: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16643B" w:rsidRPr="0016643B" w:rsidRDefault="0016643B" w:rsidP="0016643B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Возвращается обменная карта беременной женщины.</w:t>
      </w:r>
    </w:p>
    <w:p w:rsidR="0016643B" w:rsidRPr="0016643B" w:rsidRDefault="0016643B" w:rsidP="0016643B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Выдается выписка из истории болезни.</w:t>
      </w:r>
    </w:p>
    <w:p w:rsidR="0016643B" w:rsidRPr="0016643B" w:rsidRDefault="0016643B" w:rsidP="0016643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желанию пациентки и ее родственников выписка происходит в торжественной обстановке в специальном зале с участием видео и фотосъемки каждый день с 14.00 до 18.00 часов.</w:t>
      </w:r>
      <w:r w:rsidRPr="00166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целях безопасности здоровья родильницы и новорожденного в зимнее и осеннее время года выписка рекомендуется в светлое время суток.</w:t>
      </w:r>
    </w:p>
    <w:p w:rsidR="000F33EE" w:rsidRDefault="000F33EE">
      <w:bookmarkStart w:id="0" w:name="_GoBack"/>
      <w:bookmarkEnd w:id="0"/>
    </w:p>
    <w:sectPr w:rsidR="000F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EE1"/>
    <w:multiLevelType w:val="multilevel"/>
    <w:tmpl w:val="9BE0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13B6A"/>
    <w:multiLevelType w:val="multilevel"/>
    <w:tmpl w:val="0FDE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878B9"/>
    <w:multiLevelType w:val="multilevel"/>
    <w:tmpl w:val="2F2E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D50FD"/>
    <w:multiLevelType w:val="multilevel"/>
    <w:tmpl w:val="8BC8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05BBE"/>
    <w:multiLevelType w:val="multilevel"/>
    <w:tmpl w:val="BB3A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73A3D"/>
    <w:multiLevelType w:val="multilevel"/>
    <w:tmpl w:val="0B4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D268A"/>
    <w:multiLevelType w:val="multilevel"/>
    <w:tmpl w:val="51FA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24E90"/>
    <w:multiLevelType w:val="multilevel"/>
    <w:tmpl w:val="6D8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F2"/>
    <w:rsid w:val="000F33EE"/>
    <w:rsid w:val="0016643B"/>
    <w:rsid w:val="005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EFE3-F1FE-4C31-945B-AD137CE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643B"/>
    <w:rPr>
      <w:b/>
      <w:bCs/>
    </w:rPr>
  </w:style>
  <w:style w:type="paragraph" w:styleId="a4">
    <w:name w:val="Normal (Web)"/>
    <w:basedOn w:val="a"/>
    <w:uiPriority w:val="99"/>
    <w:semiHidden/>
    <w:unhideWhenUsed/>
    <w:rsid w:val="0016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6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2019-11-11T06:50:00Z</dcterms:created>
  <dcterms:modified xsi:type="dcterms:W3CDTF">2019-11-11T06:50:00Z</dcterms:modified>
</cp:coreProperties>
</file>