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D" w:rsidRDefault="00F0655D" w:rsidP="00F0655D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Условия оказания медицинской помощи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Условия оказания медицинской помощи в соответствии с Территориальной программой государственных гарантий бесплатного оказания населению Ростовской области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медицинской помощи в МБУЗ ГБ №2 г.Шахты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1. Условия оказания медицинской помощи на амбулаторном этапе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1.1. Условия оказания медицинской помощи по экстренным показаниям.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Экстренный прием пациента осуществляется при острых и внезапных ухудшениях состояния здоровья: высокая температура тела (38ºС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Прием осуществляется без предварительной записи, вне общей очереди, независимо от прикрепления пациента к МБУЗ ГБ №2 г.Шахты.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Отсутствие у пациента страхового медицинского полиса и личных документов не является причиной отказа в экстренном приеме. Экстренная и неотложная помощь в праздничные и выходные дни осуществляется дежурными врачами.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1.2. Условия оказания медицинской помощи пациентам, не имеющим экстренных показаний.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Прием плановых пациентов осуществляется по предварительной записи, осуществляемой ежедневно в течение рабочей недели, в телефонном режиме в регистратуру для вызова врача на дом или запись на прием к врачу в электронной форме с использованием Портала </w:t>
      </w:r>
      <w:r>
        <w:rPr>
          <w:rStyle w:val="a4"/>
          <w:rFonts w:ascii="Arial" w:hAnsi="Arial" w:cs="Arial"/>
          <w:color w:val="444444"/>
          <w:sz w:val="21"/>
          <w:szCs w:val="21"/>
        </w:rPr>
        <w:t>госуслуги</w:t>
      </w:r>
      <w:r>
        <w:rPr>
          <w:rFonts w:ascii="Arial" w:hAnsi="Arial" w:cs="Arial"/>
          <w:color w:val="444444"/>
          <w:sz w:val="21"/>
          <w:szCs w:val="21"/>
        </w:rPr>
        <w:t>, регионального сервиса записи Единой государственной информационной системы здравоохранения Ростовской области (</w:t>
      </w:r>
      <w:hyperlink r:id="rId4" w:history="1">
        <w:r>
          <w:rPr>
            <w:rStyle w:val="a6"/>
            <w:rFonts w:ascii="Arial" w:hAnsi="Arial" w:cs="Arial"/>
            <w:color w:val="4488BB"/>
            <w:sz w:val="21"/>
            <w:szCs w:val="21"/>
          </w:rPr>
          <w:t>www.записьнаприем.рф</w:t>
        </w:r>
      </w:hyperlink>
      <w:r>
        <w:rPr>
          <w:rFonts w:ascii="Arial" w:hAnsi="Arial" w:cs="Arial"/>
          <w:color w:val="444444"/>
          <w:sz w:val="21"/>
          <w:szCs w:val="21"/>
        </w:rPr>
        <w:t>), официального интернет-сайта МБУЗ ГБ №2 г.Шахты, а также инфоматов, установленных перед регистратурами поликлинических отделений для взрослых и детей МБУЗ ГБ №2 г.Шахты.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личном обращении для получения медицинской услуги, не связанной с оказанием неотложной медицинской помощи, пациент обращается в МБУЗ ГБ №2 г.Шахты, выбранную им в соответствии с требованиями Приказа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Проводится запись на прием к врачу с использованием информационно-коммуникационных технологий. Обращение в регистратуру осуществляется в порядке очередности, при имеющихся экстренных показаниях - вне очереди.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обращении необходимо представить в регистратуру МБУЗ ГБ №2 г.Шахты документ, удостоверяющий личность, полис обязательного медицинского страхования (при его отсутствии данные полиса имеются в электронной базе МБУЗ ГБ №2 г.Шахты).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Работник регистратуры выдает обратившемуся талон на прием к врачу. В талоне указываются: фамилия, имя, отчество медицинского работника (врача), номер кабинета, дата и время приема.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выдаче талона на плановую амбулаторную помощь может быть отказано в случае обращения в поликлинические отделения МБУЗ ГБ №2 г.Шахты не по месту регистрации (при отсутствии заявления для прикрепления к МБУЗ ГБ №2 г.Шахты на имя главного врача МБУЗ ГБ №2 г.Шахты в свободной форме), а также в случае непредставления документа, удостоверяющего личность. В случае обращения не по месту регистрации пациенту необходимо обратиться к руководителю МБУЗ ГБ №2 г.Шахты с письменным заявлением для прикрепления, что дает право на медицинское обслуживание, при этом посещение врачом на дому будет осуществляться только в случае проживания пациента на территории данного врачебного участка.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Первичное обращение к врачу по выданному талону включает в себя: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осмотр врачом пациента;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заполнение "Медицинской карты амбулаторного больного";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определение перечня обследований, время следующего визита, при необходимости по медицинским показаниям - выдачу направления на госпитализацию;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назначение лечения;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выдачу листка нетрудоспособности (при необходимости);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экстренную госпитализацию (осуществляется в день обращения).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Срок лечения и обследования в амбулаторно-поликлиническом учреждении зависит от диагноза.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Повторное обращение к врачу (при необходимости) осуществляется в день, согласованный с лечащим врачом.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Включает в себя: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-осмотр врачом пациента;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-заполнение "Медицинской карты амбулаторного больного";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-работу с результатами обследований;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-коррекцию лечения (при необходимости);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-плановую госпитализацию - до 30 дней с момента выдачи направления.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Прием, как правило, осуществляется во время работы основных кабинетов и служб МБУЗ ГБ №2 г.Шахты, обеспечивающих консультации, обследования, процедуры. Объем диагностических и лечебных мероприятий определяется лечащим врачом для конкретного пациента. 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поликлинических отделениях размещена доступная необходимая для пациентов информация.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Сроки ожидания оказания первичной медико-санитарной помощи в неотложной форме не должны превышать двух часов с момента обращения.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Время ожидания предоставления плановой медицинской помощи не должно превышать следующие сроки с даты обращения: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прием врачей-специалистов при оказании первичной специализированной медико-санитарной помощи – не более десяти рабочих дней;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на проведение диагностических инструментальных и лабораторных исследований при оказании первичной медико-санитарной помощи – не более десяти рабочих дней.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случаях, когда необходимый объем помощи выходит за рамки возможностей МБУЗ ГБ №2 г.Шахты, пациент направляется в медицинскую организацию с необходимыми возможностями либо к его лечению привлекаются соответствующие специалисты в соответствии со стандартами оказания медицинской помощи в установленном порядке.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1.3. Условия оказания медицинской помощи в дневном стационаре.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Направление в стационар дневного пребывания осуществляют врачи первичного звена.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Показание к госпитализации – состояние, не требующее круглосуточного наблюдения врача, но требующее оказания медицинских услуг в госпитальных условиях. Объем оказания помощи определяется в соответствии с медицинскими показаниями, порядками оказания медицинской помощи и на основе стандартов медицинской помощи. В случаях, когда необходимый объем помощи выходит за рамки возможностей МБУЗ ГБ №2 г.Шахты, пациент направляется в медицинскую организацию с необходимыми возможностями либо к его лечению привлекаются соответствующие специалисты в соответствии со стандартами оказания медицинской помощи в установленном порядке.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Пребывание в дневном стационаре (3 – 4 часа в течение дня) необходимо для пациентов, нуждающихся в проведении инвазивных методов обследования и лечения, физиотерапевтических процедур и амбулаторном лечении под наблюдением врача.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период лечения в дневном стационаре больному предоставляются: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койко-место;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лекарственные средства и медицинские изделия;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диагностические и лечебные процедуры;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физиотерапевтические процедуры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лечебная физкультура.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1.4. Условия оказания медицинской помощи на дому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Показаниями для вызова медицинского работника на дом являются: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острые внезапные ухудшения состояния здоровья (повышение температуры, боли в грудной клетке, нарушения сердечного ритма, боли в животе, иные состояния, требующие неотложной помощи и консультации врача). Исключением являются легкие травмы и ушибы конечностей с остановленным кровотечением, не мешающие передвижению пациента;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необходимость строгого соблюдения домашнего режима, рекомендованного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- тяжелые хронические заболевания при нетранспортабельности и (или) невозможности передвижения пациента;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патронаж детей в возрасте до одного года и дородовый патронаж;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наблюдение до выздоровления детей в возрасте до 3 лет;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наблюдение до выздоровления детей с инфекционными заболеваниями.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Пациент на дому получает полный объем экстренных и неотложных противоэпидемических и карантинных мероприятий. Медицинские работники обязаны информировать пациента о лечебно-охранительном режиме, порядке диагностики и лечения, приобретения лекарств, а также предоставлять пациенту необходимые документы, обеспечивающие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организовать транспортировку пациента в стационар.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Время ожидания медицинского работника не должно превышать 7 часов с момента вызова, за исключением детей первого года жизни, когда оно не должно превышать 3 часов.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Медицинская помощь на дому оказывается медицинскими организациями, расположенными на территории района фактического проживания застрахованного больного.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2. Условия и порядок предоставления медицинской помощи в стационаре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госпитализации пациента персонал приемного отделения выясняет наличие у него документа, удостоверяющего личность, действующего полиса ОМС.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2.1. Условия оказания медицинской помощи в стационаре по экстренным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показаниям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Направление на госпитализацию в стационар по экстренным показаниям осуществляют: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врачи отделения скорой медицинской помощи, врачи службы медицины катастроф;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врачи первичного звена (участковые врачи, врачи общей практики (семейные врачи));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врачи-консультанты.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госпитализацию в стационарные отделения интенсивного лечения направляются пациенты с предварительно установленным диагнозом. Пациент должен быть осмотрен врачом в приемном отделении, при угрожающих жизни состояниях – немедленно.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Показания к госпитализации: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состояния, угрожающие жизни пациента;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состояния, требующие экстренных и срочных оперативных вмешательств;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состояния, требующие коррекции в отделениях реанимации и интенсивной терапии;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состояния, угрожающие жизни и здоровью окружающих.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с лицензией на соответствующий вид деятельности. В случаях, когда необходимый объем помощи выходит за рамки возможностей МБУЗ ГБ №2 г.Шахты, пациент переводится в медицинскую организацию более высокого уровня, либо к его лечению в установленном порядке привлекаются соответствующие специалисты.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lastRenderedPageBreak/>
        <w:t>2.2. Условия оказания плановой медицинской помощи в стационаре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Направление на плановую госпитализацию осуществляют: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врачи первичного звена (врачи – терапевты и педиатры участковые, врачи общей практики (семейные врачи));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врачи узких специальностей.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Плановая госпитализация осуществляется при наличии у пациентов результатов диагностических исследований, проведенных в амбулаторных условиях.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Сроки ожидания предоставления специализированной, за исключением высокотехнологичной, плановой медицинской помощи в стационарных условиях – не более тридцати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стационарных отделениях, оказывающих специализированную медицинскую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дата обращения;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паспортные данные пациента;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диагноз;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срок планируемой госпитализации;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отказы пациентов от сроков назначенной плановой госпитализации, подписанные ими;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дата госпитализации.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осуществляется в соответствии с лицензией. В случаях, когда необходимый объем помощи выходит за рамки возможностей МБУЗ ГБ №2 г.Шахты, пациент переводится в медицинскую организацию с необходимыми возможностями, либо к его лечению привлекаются соответствующие специалисты.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2.3. Условия пребывания в стационаре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Размещение больных производится в палатах. Допускается размещение пациентов,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Питание больного,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здравоохранения Российской Федерации.</w:t>
      </w:r>
    </w:p>
    <w:p w:rsidR="00F0655D" w:rsidRDefault="00F0655D" w:rsidP="00F0655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Лечащий врач обязан информировать больного, и/или его законных представителей о ходе лечения, его прогнозе, необходимом индивидуальном режиме.</w:t>
      </w:r>
    </w:p>
    <w:p w:rsidR="00F0655D" w:rsidRDefault="00F0655D" w:rsidP="00F0655D">
      <w:pPr>
        <w:pStyle w:val="a3"/>
        <w:spacing w:before="225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982395" w:rsidRDefault="00982395">
      <w:bookmarkStart w:id="0" w:name="_GoBack"/>
      <w:bookmarkEnd w:id="0"/>
    </w:p>
    <w:sectPr w:rsidR="0098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80"/>
    <w:rsid w:val="00101180"/>
    <w:rsid w:val="00982395"/>
    <w:rsid w:val="00F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3D7A-DEAA-413F-83DD-4E192890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55D"/>
    <w:rPr>
      <w:b/>
      <w:bCs/>
    </w:rPr>
  </w:style>
  <w:style w:type="character" w:styleId="a5">
    <w:name w:val="Emphasis"/>
    <w:basedOn w:val="a0"/>
    <w:uiPriority w:val="20"/>
    <w:qFormat/>
    <w:rsid w:val="00F0655D"/>
    <w:rPr>
      <w:i/>
      <w:iCs/>
    </w:rPr>
  </w:style>
  <w:style w:type="character" w:styleId="a6">
    <w:name w:val="Hyperlink"/>
    <w:basedOn w:val="a0"/>
    <w:uiPriority w:val="99"/>
    <w:semiHidden/>
    <w:unhideWhenUsed/>
    <w:rsid w:val="00F0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80aapfgb3aeqdli7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2019-11-11T06:37:00Z</dcterms:created>
  <dcterms:modified xsi:type="dcterms:W3CDTF">2019-11-11T06:38:00Z</dcterms:modified>
</cp:coreProperties>
</file>