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7CA2F" w14:textId="77777777" w:rsidR="00691BFF" w:rsidRPr="00691BFF" w:rsidRDefault="00691BFF" w:rsidP="00691BFF">
      <w:pPr>
        <w:spacing w:after="0" w:line="540" w:lineRule="atLeast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45"/>
          <w:szCs w:val="45"/>
          <w:lang w:eastAsia="ru-RU"/>
        </w:rPr>
      </w:pPr>
      <w:r w:rsidRPr="00691BFF">
        <w:rPr>
          <w:rFonts w:ascii="Arial" w:eastAsia="Times New Roman" w:hAnsi="Arial" w:cs="Arial"/>
          <w:color w:val="444444"/>
          <w:kern w:val="36"/>
          <w:sz w:val="45"/>
          <w:szCs w:val="45"/>
          <w:lang w:eastAsia="ru-RU"/>
        </w:rPr>
        <w:t>Методы диагностики и лечения</w:t>
      </w:r>
    </w:p>
    <w:p w14:paraId="36B428A5" w14:textId="77777777" w:rsidR="00691BFF" w:rsidRPr="00691BFF" w:rsidRDefault="00691BFF" w:rsidP="00691BF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Методы лечения:</w:t>
      </w:r>
    </w:p>
    <w:p w14:paraId="388804EE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Подбор терапии пациентам с хронической сердечной недостаточностью при ИБС. с приобретенными пороками, врожденными, в том числе после кардиохирургических вмешательств.</w:t>
      </w:r>
    </w:p>
    <w:p w14:paraId="5531E0C6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Подбор терапии с целью восстановления синусового ритма пациентам с пароксизмальными нарушениями ритма, включая проведение электроимпульсной терапии экстренной и плановой.</w:t>
      </w:r>
    </w:p>
    <w:p w14:paraId="7588DC40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Терапия пациентам с острой сердечной недостаточностью: отек легких.</w:t>
      </w:r>
    </w:p>
    <w:p w14:paraId="1E7678AA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Терапия при гипертоническом кризе.</w:t>
      </w:r>
    </w:p>
    <w:p w14:paraId="41FFDD83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Терапия инфекционного эндокардита.</w:t>
      </w:r>
    </w:p>
    <w:p w14:paraId="0FE1B692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Терапия перикардита.</w:t>
      </w:r>
    </w:p>
    <w:p w14:paraId="6125B98E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Подбор ургентной и базисной терапии пациентам с церебро-васкулярной болезнью, острым нарушением мозгового кровообращения, нейродегенеративными заболеваниями., рассеянным склерозом, полиневропатиями, дегенеративными заболеваниями позвоночника, неспецифической болью в спине, эпилепсии и эписиндромах.</w:t>
      </w:r>
    </w:p>
    <w:p w14:paraId="7F4C7777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Методы рефлексотерапии, мануальной терапии (по ДМС)</w:t>
      </w:r>
    </w:p>
    <w:p w14:paraId="33900C3D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Лечебно-медикаментозные блокады (по ДМС)</w:t>
      </w:r>
    </w:p>
    <w:p w14:paraId="38324B50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Все виды физиолечения</w:t>
      </w:r>
    </w:p>
    <w:p w14:paraId="7C801D04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Лечебная гимнастика</w:t>
      </w:r>
    </w:p>
    <w:p w14:paraId="59E6244D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Ургентная медицинская помощи, согласно стандартам первичной медико- санитарной помощи при различных заболеваниях (в/м, в/в инъекции, лечебно</w:t>
      </w: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softHyphen/>
        <w:t>медикаментозные блокады и др.)</w:t>
      </w:r>
    </w:p>
    <w:p w14:paraId="6D0B95EE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Подбор базисной терапии при бронхиальной астме и других заболеваниях легких.</w:t>
      </w:r>
    </w:p>
    <w:p w14:paraId="7083C43E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Подбор гипотензивной терапии с учетом индивидуальных особенностей пациента и результатов СМАД.</w:t>
      </w:r>
    </w:p>
    <w:p w14:paraId="0A0C773D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Рациональная антибактериальная терапия в лечении пневмоний, обострений ХОБЛ с учетом рекомендаций клинического фармаколога, микробиологических исследований мокроты.</w:t>
      </w:r>
    </w:p>
    <w:p w14:paraId="1B470441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Подбор терапии при ХСН с учетом современных рекомендаций, подбор антикоагулянтной терапии при нарушениях ритма.</w:t>
      </w:r>
    </w:p>
    <w:p w14:paraId="0E7AE1B8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Выполнение лечебных и диагностических манипуляций : лапароцентез, плевральные пункции, стернальные пункции.</w:t>
      </w:r>
    </w:p>
    <w:p w14:paraId="1B321AD9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Аэроионизация (гидроионизация — ионизация воздуха путем распыления в нем воды)</w:t>
      </w:r>
    </w:p>
    <w:p w14:paraId="6C3CC9DA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Амнлипульстерапия (воздействие синусоидальными модулированными токами)</w:t>
      </w:r>
    </w:p>
    <w:p w14:paraId="731893EC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Аэрозоль терапия (лекарственные ингаляции, отпускаемые ультразвуковыми и компрессорными ингаляторами )</w:t>
      </w:r>
    </w:p>
    <w:p w14:paraId="10EFBBF3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Ультратонтерапия (высокочастотная электротерапия)</w:t>
      </w:r>
    </w:p>
    <w:p w14:paraId="580A0C74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Дарсоуовализация местная (высокочастотная электротерапия)</w:t>
      </w:r>
    </w:p>
    <w:p w14:paraId="148C9A4E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УВЧ-терапия, УВЧ-индуктотерапия (воздействие электрическим полем УВЧ)</w:t>
      </w:r>
    </w:p>
    <w:p w14:paraId="710865D8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ДМВ — терапия (воздействие электромагнитным полем дециметрового диапазона)</w:t>
      </w:r>
    </w:p>
    <w:p w14:paraId="6A38028E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СМВ — терапия (воздействие электромагнитным полем сантиметрового диапазона)</w:t>
      </w:r>
    </w:p>
    <w:p w14:paraId="01C701CB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КВЧ — терапия (воздействие на организм с лечебно-профилактическими целями электромагнитными полями миллиметрового диапазона) частота отЗОООО до 300000 МГц, длина волны от 10 до 1 мм.</w:t>
      </w:r>
    </w:p>
    <w:p w14:paraId="4A9C740E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Гальванизация (воздействие постоянного электрического тока невысокого напряжения и небольшой силы)</w:t>
      </w:r>
    </w:p>
    <w:p w14:paraId="6F1D167A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Элек трофорез — сочетанное воздействие на организм постоянного тока и вводимых с его помощь, лекарственных веществ.</w:t>
      </w:r>
    </w:p>
    <w:p w14:paraId="49F42B8C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Диадинамотерапия (токи полусинусоидальной формы с частотой 50 и 100 Гц)</w:t>
      </w:r>
    </w:p>
    <w:p w14:paraId="373782FC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Диадинамофорез одновременное воздействие на организм диадинамическими токами и вводимых ими лекарственных веществ</w:t>
      </w:r>
    </w:p>
    <w:p w14:paraId="67A8D151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Интерференцтерапия — (воздействие двумя переменными токами средних частот)</w:t>
      </w:r>
    </w:p>
    <w:p w14:paraId="5272ED1C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Инфи гатерапия — (воздействие импульсным низкочастотным электрическим полем малой напряженности)</w:t>
      </w:r>
    </w:p>
    <w:p w14:paraId="1DFF3F77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Инфракрасное облучение («Соллюкс», лампа «Бионик»)</w:t>
      </w:r>
    </w:p>
    <w:p w14:paraId="6432681C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Лазеротерапия — (электромагнитное излучение оптического диапазона, генерируемое оптическими квантовыми генераторами (лазерами)</w:t>
      </w:r>
    </w:p>
    <w:p w14:paraId="7CD0D6A1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Лечебная физкультура — метод, использующий физические упражнения, с целью лечения и реабилитации больных, восстановления здоровья и профилактики заболеваний</w:t>
      </w:r>
    </w:p>
    <w:p w14:paraId="72C6E43C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Лечебный массаж — ( классический) дозированное механическое воздействие с лечебно-профилактическими и реабилитационными целями на мягкие ткани тела больного при помощи специальных приемов.</w:t>
      </w:r>
    </w:p>
    <w:p w14:paraId="532EB47A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Магнитотерапия низкочастотная — воздействие магнитными полями (ПМП, ПЕМП, ПуМП, ВМП, ИБМП) на организм .</w:t>
      </w:r>
    </w:p>
    <w:p w14:paraId="41CE8EB4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Магнитолазерная терапия — сочетанное воздействие на организм с лечебно-профилактическими целями магнитным полем и низкоинтенсивным лазерным излучением.</w:t>
      </w:r>
    </w:p>
    <w:p w14:paraId="2C4555D3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Мануальная терапия — дозированное механическое воздействие на блокированные суставы при помощи специальных приемов</w:t>
      </w:r>
    </w:p>
    <w:p w14:paraId="7AFA4F99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Озокериголечение — метод теплолечения, основанный на использовании в качестве теплового агента нагретого озокерита</w:t>
      </w:r>
    </w:p>
    <w:p w14:paraId="6FCC9984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Электросонтерапия — (воздействие на ЦНС пациента постоянным импульсным током преимущественно прямоугольной формы низкой частоты (1-160 Гц и малой силы до 10 мА с короткой длительностью импульсов 0,2- 0,5мс)</w:t>
      </w:r>
    </w:p>
    <w:p w14:paraId="172A3D63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Электростимуляция применение импульсных токов с целью возбуждения или усиления деятельности отдельных органов и систем</w:t>
      </w:r>
    </w:p>
    <w:p w14:paraId="4A81D01D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Инфракрасное и видимое излучение</w:t>
      </w:r>
    </w:p>
    <w:p w14:paraId="7119B782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Ультрафиолетовое излучение (общее)</w:t>
      </w:r>
    </w:p>
    <w:p w14:paraId="02A1E14E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Ультрафиолетовое излучение (местное)</w:t>
      </w:r>
    </w:p>
    <w:p w14:paraId="174D102E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Ультразвуковая терапия воздействие на организм с лечебно</w:t>
      </w: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softHyphen/>
        <w:t>профилактической целью механических колебаний ультравысокой частоты</w:t>
      </w:r>
    </w:p>
    <w:p w14:paraId="027279F3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Ультрафонофарез лекарственных веществ — сочетанное воздействие на организмультразвуком и нанесенным на кожу лекарственных веществ</w:t>
      </w:r>
    </w:p>
    <w:p w14:paraId="7CBD2375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Ультрагонтерапия — воздействие на организм высокочастотного переменного синусоидального тока высокого напряжения и малой силы</w:t>
      </w:r>
    </w:p>
    <w:p w14:paraId="7F064AF2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Спелеотерапия использование с лечебной целью микроклимата соляных копей</w:t>
      </w:r>
    </w:p>
    <w:p w14:paraId="2F761808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Электрорелаксация</w:t>
      </w:r>
    </w:p>
    <w:p w14:paraId="6084B6F5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Иглорефлексотерапия</w:t>
      </w:r>
    </w:p>
    <w:p w14:paraId="5E6BBCDA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14:paraId="6638EDF4" w14:textId="77777777" w:rsidR="00691BFF" w:rsidRPr="00691BFF" w:rsidRDefault="00691BFF" w:rsidP="00691BF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Методы диагностики:</w:t>
      </w:r>
    </w:p>
    <w:p w14:paraId="310DA606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Определение микробиологического возбудителя в биологических пробах ( в крови, ликворе, плевральной жидкости, синовиальной жидкости, пунктате, бронхиальном лаваже, мокроте, отделяемом глаз, ушей, слизистой зева, носовых пазух, раневом отделяемом, бактериурии в моче);</w:t>
      </w:r>
    </w:p>
    <w:p w14:paraId="73A6FBBC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Определение чувствительности выделенного возбудителя к антибиотикам классическим диско-диффузионным методом</w:t>
      </w:r>
    </w:p>
    <w:p w14:paraId="6814470B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Определение бактериальной инфекции при дисбиозе женских половых органов</w:t>
      </w:r>
    </w:p>
    <w:p w14:paraId="6CF652A0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Исследование кала на дисбактериоз кишечника</w:t>
      </w:r>
    </w:p>
    <w:p w14:paraId="40CCB7F7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Исследование кала на дизентерийную, тифо-паратифозную группу, иерсиниоз</w:t>
      </w:r>
    </w:p>
    <w:p w14:paraId="08BA51AE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Исследование крови с брюшнотифозным, иерсиниозным диагностикумами</w:t>
      </w:r>
    </w:p>
    <w:p w14:paraId="6EDC369B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Определение группы крови перекрестным способом с использованием цоликлонов</w:t>
      </w:r>
    </w:p>
    <w:p w14:paraId="1127D392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Определение резус-фактора</w:t>
      </w:r>
    </w:p>
    <w:p w14:paraId="3FEC33DF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Фенотипирование антигенов эритроцитов</w:t>
      </w:r>
    </w:p>
    <w:p w14:paraId="638ED5D0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Определение антиэритроцитарных антител</w:t>
      </w:r>
    </w:p>
    <w:p w14:paraId="79AD8AAA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Иммунологическое выявление HbsAg</w:t>
      </w:r>
    </w:p>
    <w:p w14:paraId="11AD9080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Иммунологическое выявление антител к вирусу гепатита С</w:t>
      </w:r>
    </w:p>
    <w:p w14:paraId="4A8D31FA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Иммунологическое выявление антител к Treponema pallidum</w:t>
      </w:r>
    </w:p>
    <w:p w14:paraId="25C3157E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Магнитно — спиральная КТ</w:t>
      </w:r>
    </w:p>
    <w:p w14:paraId="481C5C2A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МРТ</w:t>
      </w:r>
    </w:p>
    <w:p w14:paraId="0308857D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Рентген — диагностическое исследование.</w:t>
      </w:r>
    </w:p>
    <w:p w14:paraId="78F5B1CC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УЗИ</w:t>
      </w:r>
    </w:p>
    <w:p w14:paraId="04B2D175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ЭХО-КГ</w:t>
      </w:r>
    </w:p>
    <w:p w14:paraId="5B1A20BC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Холтеровское мониторирование ЭКГ.</w:t>
      </w:r>
    </w:p>
    <w:p w14:paraId="1466C516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СМАД</w:t>
      </w:r>
    </w:p>
    <w:p w14:paraId="45A388FA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Доплеровское исследование сосудов.</w:t>
      </w:r>
    </w:p>
    <w:p w14:paraId="2DCAAA33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Маркеры инфаркта миокарда: тропонины ( количественные, качественные), КФК — MB, миоглобин.</w:t>
      </w:r>
    </w:p>
    <w:p w14:paraId="52F03607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ФГДС</w:t>
      </w:r>
    </w:p>
    <w:p w14:paraId="645579AA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Бронхоскопия</w:t>
      </w:r>
    </w:p>
    <w:p w14:paraId="3E2967C4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Общий анализ мочи( химические, физические свойства мочи, микроскопия мочи).</w:t>
      </w:r>
    </w:p>
    <w:p w14:paraId="557EB174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Количественное исследование форменных элементов по Нечипоренко, Аддис- Каковскому, Амбурже.</w:t>
      </w:r>
    </w:p>
    <w:p w14:paraId="786A9484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Определение суточного белка в моче.</w:t>
      </w:r>
    </w:p>
    <w:p w14:paraId="2BD082F1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Определение мочи по Зимницкому.</w:t>
      </w:r>
    </w:p>
    <w:p w14:paraId="793C1C1B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Обнаружение жира в моче.</w:t>
      </w:r>
    </w:p>
    <w:p w14:paraId="120F3FBB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Фракционное исследование желудочной секреции: pH-метрия, желудочного сока, определение активности пепсина, микроскопическое исследование желудочного содержимого.</w:t>
      </w:r>
    </w:p>
    <w:p w14:paraId="6E0CAF97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Исследование дуоденального желудочного содержимого: микроскопическое исследование на лейкоциты, эпителий, эритроциты, кристаллы, слизь, паразиты, лямблии.</w:t>
      </w:r>
    </w:p>
    <w:p w14:paraId="77B918B5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Исследование ликвора (общий анализ).</w:t>
      </w:r>
    </w:p>
    <w:p w14:paraId="12F5C47A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Исследование экссудатов и транссудатов (общий анализ).</w:t>
      </w:r>
    </w:p>
    <w:p w14:paraId="797F455F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Исследование мокроты (общий анализ).</w:t>
      </w:r>
    </w:p>
    <w:p w14:paraId="2295518A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Исследование кала (общий анализ, обнаружение яиц гельминтов, простейших, исследование соскоба, реакция Трибуле-Вишнякова).</w:t>
      </w:r>
    </w:p>
    <w:p w14:paraId="5565D0B5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Исследование отделяемого мочеполовых органов: обнаружение гонококков, трихомонад и т.п., определение степени чистоты влагалища.</w:t>
      </w:r>
    </w:p>
    <w:p w14:paraId="3E0484B9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Исследование секрета простаты.</w:t>
      </w:r>
    </w:p>
    <w:p w14:paraId="4E64864C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Исследование эякулята (общий анализ).</w:t>
      </w:r>
    </w:p>
    <w:p w14:paraId="0180EA54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Цитологическое исследование экссудатов и транссудатов, мокроты, мочи, ликвора на атипические клетки.</w:t>
      </w:r>
    </w:p>
    <w:p w14:paraId="49AA4E64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Бактериологическое исследование экссудатов, транссудатов, мокроты, мочи, ликвора на наличие микобактерий туберкулеза.</w:t>
      </w:r>
    </w:p>
    <w:p w14:paraId="258E1CCF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Исследование бронхоальвеолярного лаважа.</w:t>
      </w:r>
    </w:p>
    <w:p w14:paraId="57F40545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Исследование биоптата слизистой оболочки желудка при ФГДС на наличие хеликобактерий.</w:t>
      </w:r>
    </w:p>
    <w:p w14:paraId="477AFA43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Общий анализ крови (лейкоциты, эритроциты, СОЭ, гемоглобин, лейкоцитарная формула).</w:t>
      </w:r>
    </w:p>
    <w:p w14:paraId="53DFC025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Подсчет лейкограммы с описанием морфологии форменных элементов крови.</w:t>
      </w:r>
    </w:p>
    <w:p w14:paraId="49DB232F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Подсчет эритроцитов с базофильной зернистостью.</w:t>
      </w:r>
    </w:p>
    <w:p w14:paraId="76E19072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Измерение эритроцитов в крашеном мазке крови.</w:t>
      </w:r>
    </w:p>
    <w:p w14:paraId="466F6577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Построение графика распределения эритроцитов по       величине диаметра (кривая</w:t>
      </w:r>
    </w:p>
    <w:p w14:paraId="3A947068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Прайс-Джонса).</w:t>
      </w:r>
    </w:p>
    <w:p w14:paraId="6BA90804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Расчет показателей: СКГ, СГЭ, СОЭ.</w:t>
      </w:r>
    </w:p>
    <w:p w14:paraId="4EA5712C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Подсчет количества ретикулоцитов.</w:t>
      </w:r>
    </w:p>
    <w:p w14:paraId="3BF3783B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Подсчет количества тромбоцитов.</w:t>
      </w:r>
    </w:p>
    <w:p w14:paraId="065841B5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Подсчет тромбоцитограммы.</w:t>
      </w:r>
    </w:p>
    <w:p w14:paraId="02DD812B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Подсчет миелокариоцитов.</w:t>
      </w:r>
    </w:p>
    <w:p w14:paraId="06B0FBE2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Подсчет мегакариоцитов.</w:t>
      </w:r>
    </w:p>
    <w:p w14:paraId="4EBBB57D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Подсчет миелограммы, характеристика костно-мозгового кроветворения.</w:t>
      </w:r>
    </w:p>
    <w:p w14:paraId="122E6993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Обнаружение клеток красной волчанки.</w:t>
      </w:r>
    </w:p>
    <w:p w14:paraId="1994E98C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Исследование крови на малярийные паразиты.</w:t>
      </w:r>
    </w:p>
    <w:p w14:paraId="00D05BBB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Идентификация клеточных элементов периферической крови и костного мозга и интерпретация полученных данных.</w:t>
      </w:r>
    </w:p>
    <w:p w14:paraId="545BCD6E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Морфологическая идентификация форм острых и хронических лейкозов, парапротеинемических гемобластозов.</w:t>
      </w:r>
    </w:p>
    <w:p w14:paraId="60E4CD27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Дифференцировка различных форм анемии.</w:t>
      </w:r>
    </w:p>
    <w:p w14:paraId="449F2E74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Определение лабораторных критериев эффективности лечения гематологических больных.</w:t>
      </w:r>
    </w:p>
    <w:p w14:paraId="29C5F773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Диагностика агранулоцитоза, мононуклеоза.</w:t>
      </w:r>
    </w:p>
    <w:p w14:paraId="2AB2D26B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Идентификация клеточных и других элементов в мокроте, моче, желудочном дуоденальном содержимом, отделяемом половых органов.</w:t>
      </w:r>
    </w:p>
    <w:p w14:paraId="293F0BF8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Интерпретация лабораторных показателей при заболеваниях легких,</w:t>
      </w:r>
    </w:p>
    <w:p w14:paraId="72BAEC4D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Исследование белкового обмена:</w:t>
      </w:r>
    </w:p>
    <w:p w14:paraId="0808438E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Исследование липидного обмена:</w:t>
      </w:r>
    </w:p>
    <w:p w14:paraId="4014628C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Исследование углеводного обмена:</w:t>
      </w:r>
    </w:p>
    <w:p w14:paraId="69156508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Исследование пигментного обмена:</w:t>
      </w:r>
    </w:p>
    <w:p w14:paraId="74D1CB61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Исследование водно-солевого и минерального обменов:</w:t>
      </w:r>
    </w:p>
    <w:p w14:paraId="2F744286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Исследование показателей гемостаза:</w:t>
      </w:r>
    </w:p>
    <w:p w14:paraId="1A28D2F1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Исследование ферментов:</w:t>
      </w:r>
    </w:p>
    <w:p w14:paraId="2B312D3C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Исследование гормонов:</w:t>
      </w:r>
    </w:p>
    <w:p w14:paraId="18A12DCB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Иммунология:</w:t>
      </w:r>
    </w:p>
    <w:p w14:paraId="7A6673CC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СКТ головного мозга СКТ органов грудной клетки</w:t>
      </w:r>
    </w:p>
    <w:p w14:paraId="47755C02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СКТ органов брюшной полости (печень, селезенка, поджелудочная железа, надпочечники)</w:t>
      </w:r>
    </w:p>
    <w:p w14:paraId="7C579F26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СКТ почек и мочевыводящих путей</w:t>
      </w:r>
    </w:p>
    <w:p w14:paraId="4881809F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СКТ позвоночника (шейный, грудной, поясничный отделы), суставов конечностей, органов грудной полости (цифровая флюорография, рентгенография цифровая и </w:t>
      </w: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на пленке), органов пищеварения (рентгеноскопия пищевода, желудка и 12-ти перстной кишки, ирригоскопия), костно-суставной системы цифровая и на пленке (в том числе шейного, грудного, поясничного отделов позвоночника, черепа, челюстно-лицевой области, почек и мочевыводящих путей (экскреторная урография)</w:t>
      </w:r>
    </w:p>
    <w:p w14:paraId="2B302B81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Маммография</w:t>
      </w:r>
    </w:p>
    <w:p w14:paraId="7201C23C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УЗИ органов брюшной полости (печень, желчный пузырь, поджелудочная железа, селезенка)</w:t>
      </w:r>
    </w:p>
    <w:p w14:paraId="488577D9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УЗИ почек, надпочечников, мочевыводящих путей УЗИ мочевого пузыря, предстательной железы УЗИ щитовидной железы УЗИ плевральных полостей, мягких тканей.</w:t>
      </w:r>
    </w:p>
    <w:p w14:paraId="4353AA01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Электрокардиография;</w:t>
      </w:r>
    </w:p>
    <w:p w14:paraId="7BADD0F6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Стресс — ЭКГ с использованием велоэргометра;</w:t>
      </w:r>
    </w:p>
    <w:p w14:paraId="56365D16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Компьютерная спирография, позволяет диагностировать проходимость бронхов на всех уровнях с подбором бронхолитиков;</w:t>
      </w:r>
    </w:p>
    <w:p w14:paraId="7E9DE83C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ЭХОКГ с цветным допплером, расширяет диагностические возможности ультразвуковой диагностики заболеваний сердца и крупных сосудов. Аппарат позволяет расширить основные показатели.</w:t>
      </w:r>
    </w:p>
    <w:p w14:paraId="0AE33E6F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Электроэнцефалография</w:t>
      </w:r>
    </w:p>
    <w:p w14:paraId="4ADEECE2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Реоэнцефалография</w:t>
      </w:r>
    </w:p>
    <w:p w14:paraId="65327BA8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ЭХО энцефалография</w:t>
      </w:r>
    </w:p>
    <w:p w14:paraId="5CBEC8E7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Электромиография</w:t>
      </w:r>
    </w:p>
    <w:p w14:paraId="1E2E1CD6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9 УЗИ сосудов шеи, нижних конечностей</w:t>
      </w:r>
    </w:p>
    <w:p w14:paraId="6A150C31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Суточное мониторирование АД (СМАД);</w:t>
      </w:r>
    </w:p>
    <w:p w14:paraId="44819475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Суточное мониторирование ЭКГ (ХОЛТЕР ЭКГ)</w:t>
      </w:r>
    </w:p>
    <w:p w14:paraId="3A29327B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Лабораторная диагностика</w:t>
      </w:r>
    </w:p>
    <w:p w14:paraId="59827AB0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Нейрофизиологические методы: электроэнцефалография, эхо-энцефалоскопия, реоэнцефалография, электронейромиография</w:t>
      </w:r>
    </w:p>
    <w:p w14:paraId="7DA9A240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Дуплексное сканирование сосудов шеи</w:t>
      </w:r>
    </w:p>
    <w:p w14:paraId="6FC27C2A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Мультиспиральная компьютерная томография</w:t>
      </w:r>
    </w:p>
    <w:p w14:paraId="13224E79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Нейропсихологическое тестирование</w:t>
      </w:r>
    </w:p>
    <w:p w14:paraId="26292B23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Электрокардиография</w:t>
      </w:r>
    </w:p>
    <w:p w14:paraId="14689384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Лабораторная диагностика (клинические, биохимические анализы)</w:t>
      </w:r>
    </w:p>
    <w:p w14:paraId="0AEFF278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Рентгенодиагностические исследования;</w:t>
      </w:r>
    </w:p>
    <w:p w14:paraId="32358BF5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Ультразвуковые исследования;</w:t>
      </w:r>
    </w:p>
    <w:p w14:paraId="4B470FD8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ЭХО кардиография</w:t>
      </w:r>
    </w:p>
    <w:p w14:paraId="0037A325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ЭХО энцефалография</w:t>
      </w:r>
    </w:p>
    <w:p w14:paraId="717A7577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Мультиспиральная компьютерная томография</w:t>
      </w:r>
    </w:p>
    <w:p w14:paraId="01F94AD3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Пульсоксиметрия</w:t>
      </w:r>
    </w:p>
    <w:p w14:paraId="53B8346D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СКТ с возможностями контрастных исследований</w:t>
      </w:r>
    </w:p>
    <w:p w14:paraId="5CC02725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Рентгенологические методы исследований</w:t>
      </w:r>
    </w:p>
    <w:p w14:paraId="52AA9659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Суточное мониторирование ЭКГ, АД</w:t>
      </w:r>
    </w:p>
    <w:p w14:paraId="7556C15A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Ультразвуковые методы исследования</w:t>
      </w:r>
    </w:p>
    <w:p w14:paraId="1C447E8D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Допплеровское исследование сосудов</w:t>
      </w:r>
    </w:p>
    <w:p w14:paraId="0AB7AD95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ЭХОКГ</w:t>
      </w:r>
    </w:p>
    <w:p w14:paraId="438AF61C" w14:textId="77777777" w:rsidR="00691BFF" w:rsidRPr="00691BFF" w:rsidRDefault="00691BFF" w:rsidP="00691BF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91BF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14:paraId="23C9608F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C8C"/>
    <w:rsid w:val="00691BFF"/>
    <w:rsid w:val="007914E2"/>
    <w:rsid w:val="0089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2E19B-7351-4320-9118-7330B58A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8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1671</Words>
  <Characters>9525</Characters>
  <Application>Microsoft Office Word</Application>
  <DocSecurity>0</DocSecurity>
  <Lines>79</Lines>
  <Paragraphs>22</Paragraphs>
  <ScaleCrop>false</ScaleCrop>
  <Company/>
  <LinksUpToDate>false</LinksUpToDate>
  <CharactersWithSpaces>11174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2019-07-18T09:55:00Z</dcterms:created>
  <dcterms:modified xsi:type="dcterms:W3CDTF">2019-07-18T09:55:00Z</dcterms:modified>
</cp:coreProperties>
</file>