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72" w:rsidRDefault="00FE0BAB" w:rsidP="00C91987">
      <w:pPr>
        <w:pStyle w:val="a3"/>
        <w:ind w:left="-142"/>
        <w:jc w:val="center"/>
        <w:rPr>
          <w:rFonts w:ascii="Times New Roman" w:hAnsi="Times New Roman" w:cs="Times New Roman"/>
          <w:b/>
          <w:sz w:val="36"/>
          <w:szCs w:val="36"/>
        </w:rPr>
      </w:pPr>
      <w:bookmarkStart w:id="0" w:name="_GoBack"/>
      <w:bookmarkEnd w:id="0"/>
      <w:r w:rsidRPr="005710B7">
        <w:rPr>
          <w:rFonts w:ascii="Times New Roman" w:hAnsi="Times New Roman" w:cs="Times New Roman"/>
          <w:b/>
          <w:sz w:val="36"/>
          <w:szCs w:val="36"/>
        </w:rPr>
        <w:t>Правила</w:t>
      </w:r>
      <w:r w:rsidR="00C957E7">
        <w:rPr>
          <w:rFonts w:ascii="Times New Roman" w:hAnsi="Times New Roman" w:cs="Times New Roman"/>
          <w:b/>
          <w:sz w:val="36"/>
          <w:szCs w:val="36"/>
        </w:rPr>
        <w:t xml:space="preserve">, условия и порядок </w:t>
      </w:r>
    </w:p>
    <w:p w:rsidR="007D0272" w:rsidRDefault="00FE0BAB" w:rsidP="00C91987">
      <w:pPr>
        <w:pStyle w:val="a3"/>
        <w:ind w:left="-142"/>
        <w:jc w:val="center"/>
        <w:rPr>
          <w:rFonts w:ascii="Times New Roman" w:hAnsi="Times New Roman" w:cs="Times New Roman"/>
          <w:b/>
          <w:sz w:val="36"/>
          <w:szCs w:val="36"/>
        </w:rPr>
      </w:pPr>
      <w:r w:rsidRPr="005710B7">
        <w:rPr>
          <w:rFonts w:ascii="Times New Roman" w:hAnsi="Times New Roman" w:cs="Times New Roman"/>
          <w:b/>
          <w:sz w:val="36"/>
          <w:szCs w:val="36"/>
        </w:rPr>
        <w:t>предоставления платных медицинских услуг</w:t>
      </w:r>
    </w:p>
    <w:p w:rsidR="007A4103" w:rsidRDefault="007D0272" w:rsidP="007A4103">
      <w:pPr>
        <w:pStyle w:val="a3"/>
        <w:ind w:left="-142"/>
        <w:jc w:val="center"/>
        <w:rPr>
          <w:rFonts w:ascii="Times New Roman" w:hAnsi="Times New Roman" w:cs="Times New Roman"/>
          <w:b/>
          <w:sz w:val="36"/>
          <w:szCs w:val="36"/>
        </w:rPr>
      </w:pPr>
      <w:r>
        <w:rPr>
          <w:rFonts w:ascii="Times New Roman" w:hAnsi="Times New Roman" w:cs="Times New Roman"/>
          <w:b/>
          <w:sz w:val="36"/>
          <w:szCs w:val="36"/>
        </w:rPr>
        <w:t>ГБУЗ «Краевой наркологический диспансер»</w:t>
      </w:r>
      <w:r w:rsidR="00FE0BAB" w:rsidRPr="005710B7">
        <w:rPr>
          <w:rFonts w:ascii="Times New Roman" w:hAnsi="Times New Roman" w:cs="Times New Roman"/>
          <w:b/>
          <w:sz w:val="36"/>
          <w:szCs w:val="36"/>
        </w:rPr>
        <w:t>.</w:t>
      </w:r>
    </w:p>
    <w:p w:rsidR="007A4103" w:rsidRDefault="007A4103" w:rsidP="007A4103">
      <w:pPr>
        <w:pStyle w:val="a3"/>
        <w:ind w:left="-142"/>
        <w:jc w:val="center"/>
        <w:rPr>
          <w:rFonts w:ascii="Times New Roman" w:hAnsi="Times New Roman" w:cs="Times New Roman"/>
          <w:b/>
          <w:sz w:val="36"/>
          <w:szCs w:val="36"/>
        </w:rPr>
      </w:pPr>
    </w:p>
    <w:p w:rsidR="00EF3EE3" w:rsidRPr="00753DB1" w:rsidRDefault="00C91987" w:rsidP="00753DB1">
      <w:pPr>
        <w:pStyle w:val="a3"/>
        <w:spacing w:after="0" w:line="240" w:lineRule="auto"/>
        <w:ind w:left="0"/>
        <w:jc w:val="both"/>
        <w:rPr>
          <w:rFonts w:ascii="Times New Roman" w:hAnsi="Times New Roman" w:cs="Times New Roman"/>
          <w:b/>
          <w:color w:val="000000" w:themeColor="text1"/>
          <w:sz w:val="28"/>
          <w:szCs w:val="28"/>
        </w:rPr>
      </w:pPr>
      <w:r w:rsidRPr="00753DB1">
        <w:rPr>
          <w:rFonts w:ascii="Times New Roman" w:hAnsi="Times New Roman" w:cs="Times New Roman"/>
          <w:color w:val="000000" w:themeColor="text1"/>
          <w:sz w:val="28"/>
          <w:szCs w:val="28"/>
        </w:rPr>
        <w:tab/>
      </w:r>
      <w:r w:rsidR="00FE0BAB" w:rsidRPr="00753DB1">
        <w:rPr>
          <w:rFonts w:ascii="Times New Roman" w:hAnsi="Times New Roman" w:cs="Times New Roman"/>
          <w:color w:val="000000" w:themeColor="text1"/>
          <w:sz w:val="28"/>
          <w:szCs w:val="28"/>
        </w:rPr>
        <w:t>Платные медицинские услуги - медицинские услуги, предоставляемые на возмездной основе за счет личных сре</w:t>
      </w:r>
      <w:proofErr w:type="gramStart"/>
      <w:r w:rsidR="00FE0BAB" w:rsidRPr="00753DB1">
        <w:rPr>
          <w:rFonts w:ascii="Times New Roman" w:hAnsi="Times New Roman" w:cs="Times New Roman"/>
          <w:color w:val="000000" w:themeColor="text1"/>
          <w:sz w:val="28"/>
          <w:szCs w:val="28"/>
        </w:rPr>
        <w:t>дств гр</w:t>
      </w:r>
      <w:proofErr w:type="gramEnd"/>
      <w:r w:rsidR="00FE0BAB" w:rsidRPr="00753DB1">
        <w:rPr>
          <w:rFonts w:ascii="Times New Roman" w:hAnsi="Times New Roman" w:cs="Times New Roman"/>
          <w:color w:val="000000" w:themeColor="text1"/>
          <w:sz w:val="28"/>
          <w:szCs w:val="28"/>
        </w:rPr>
        <w:t>аждан, средств юридических лиц и иных средств на основании договоров</w:t>
      </w:r>
      <w:r w:rsidR="00E60851" w:rsidRPr="00753DB1">
        <w:rPr>
          <w:rFonts w:ascii="Times New Roman" w:hAnsi="Times New Roman" w:cs="Times New Roman"/>
          <w:color w:val="000000" w:themeColor="text1"/>
          <w:sz w:val="28"/>
          <w:szCs w:val="28"/>
        </w:rPr>
        <w:t xml:space="preserve">. </w:t>
      </w:r>
    </w:p>
    <w:p w:rsidR="00753DB1" w:rsidRPr="00753DB1" w:rsidRDefault="00753DB1" w:rsidP="00753DB1">
      <w:pPr>
        <w:pStyle w:val="a3"/>
        <w:spacing w:after="0" w:line="240" w:lineRule="auto"/>
        <w:ind w:left="0" w:firstLine="709"/>
        <w:jc w:val="both"/>
        <w:rPr>
          <w:rFonts w:ascii="Times New Roman" w:hAnsi="Times New Roman" w:cs="Times New Roman"/>
          <w:color w:val="000000" w:themeColor="text1"/>
          <w:sz w:val="28"/>
          <w:szCs w:val="28"/>
        </w:rPr>
      </w:pPr>
    </w:p>
    <w:p w:rsidR="00437097" w:rsidRPr="00753DB1" w:rsidRDefault="00437097" w:rsidP="00753DB1">
      <w:pPr>
        <w:pStyle w:val="a3"/>
        <w:spacing w:after="0" w:line="240" w:lineRule="auto"/>
        <w:ind w:left="0" w:firstLine="709"/>
        <w:jc w:val="both"/>
        <w:rPr>
          <w:rFonts w:ascii="Times New Roman" w:hAnsi="Times New Roman" w:cs="Times New Roman"/>
          <w:color w:val="000000" w:themeColor="text1"/>
          <w:sz w:val="28"/>
          <w:szCs w:val="28"/>
        </w:rPr>
      </w:pPr>
      <w:proofErr w:type="gramStart"/>
      <w:r w:rsidRPr="00753DB1">
        <w:rPr>
          <w:rFonts w:ascii="Times New Roman" w:hAnsi="Times New Roman" w:cs="Times New Roman"/>
          <w:color w:val="000000" w:themeColor="text1"/>
          <w:sz w:val="28"/>
          <w:szCs w:val="28"/>
        </w:rPr>
        <w:t>Платные медицинские услуги в ГБУЗ «К</w:t>
      </w:r>
      <w:r w:rsidR="007A4103" w:rsidRPr="00753DB1">
        <w:rPr>
          <w:rFonts w:ascii="Times New Roman" w:hAnsi="Times New Roman" w:cs="Times New Roman"/>
          <w:color w:val="000000" w:themeColor="text1"/>
          <w:sz w:val="28"/>
          <w:szCs w:val="28"/>
        </w:rPr>
        <w:t>раевой наркологический диспансер (далее – ГБУЗ «КНД»)</w:t>
      </w:r>
      <w:r w:rsidRPr="00753DB1">
        <w:rPr>
          <w:rFonts w:ascii="Times New Roman" w:hAnsi="Times New Roman" w:cs="Times New Roman"/>
          <w:color w:val="000000" w:themeColor="text1"/>
          <w:sz w:val="28"/>
          <w:szCs w:val="28"/>
        </w:rPr>
        <w:t xml:space="preserve"> предоставляются в соответствии с </w:t>
      </w:r>
      <w:r w:rsidRPr="00753DB1">
        <w:rPr>
          <w:rFonts w:ascii="Times New Roman" w:hAnsi="Times New Roman" w:cs="Times New Roman"/>
          <w:color w:val="000000" w:themeColor="text1"/>
          <w:sz w:val="28"/>
          <w:szCs w:val="28"/>
          <w:shd w:val="clear" w:color="auto" w:fill="FFFFFF"/>
        </w:rPr>
        <w:t> </w:t>
      </w:r>
      <w:hyperlink r:id="rId8" w:anchor="block_847" w:history="1">
        <w:r w:rsidRPr="00753DB1">
          <w:rPr>
            <w:rStyle w:val="a4"/>
            <w:rFonts w:ascii="Times New Roman" w:hAnsi="Times New Roman" w:cs="Times New Roman"/>
            <w:color w:val="000000" w:themeColor="text1"/>
            <w:sz w:val="28"/>
            <w:szCs w:val="28"/>
            <w:shd w:val="clear" w:color="auto" w:fill="FFFFFF"/>
          </w:rPr>
          <w:t>ч. 7 ст. 84</w:t>
        </w:r>
      </w:hyperlink>
      <w:r w:rsidRPr="00753DB1">
        <w:rPr>
          <w:rFonts w:ascii="Times New Roman" w:hAnsi="Times New Roman" w:cs="Times New Roman"/>
          <w:color w:val="000000" w:themeColor="text1"/>
          <w:sz w:val="28"/>
          <w:szCs w:val="28"/>
          <w:shd w:val="clear" w:color="auto" w:fill="FFFFFF"/>
        </w:rPr>
        <w:t xml:space="preserve"> Федерального закона "Об основах охраны здоровья </w:t>
      </w:r>
      <w:r w:rsidR="007A4103" w:rsidRPr="00753DB1">
        <w:rPr>
          <w:rFonts w:ascii="Times New Roman" w:hAnsi="Times New Roman" w:cs="Times New Roman"/>
          <w:color w:val="000000" w:themeColor="text1"/>
          <w:sz w:val="28"/>
          <w:szCs w:val="28"/>
          <w:shd w:val="clear" w:color="auto" w:fill="FFFFFF"/>
        </w:rPr>
        <w:t xml:space="preserve">граждан в Российской Федерации", </w:t>
      </w:r>
      <w:r w:rsidRPr="00753DB1">
        <w:rPr>
          <w:rFonts w:ascii="Times New Roman" w:hAnsi="Times New Roman" w:cs="Times New Roman"/>
          <w:color w:val="000000" w:themeColor="text1"/>
          <w:sz w:val="28"/>
          <w:szCs w:val="28"/>
          <w:shd w:val="clear" w:color="auto" w:fill="FFFFFF"/>
        </w:rPr>
        <w:t> </w:t>
      </w:r>
      <w:hyperlink r:id="rId9" w:anchor="block_391" w:history="1">
        <w:r w:rsidRPr="00753DB1">
          <w:rPr>
            <w:rStyle w:val="a4"/>
            <w:rFonts w:ascii="Times New Roman" w:hAnsi="Times New Roman" w:cs="Times New Roman"/>
            <w:color w:val="000000" w:themeColor="text1"/>
            <w:sz w:val="28"/>
            <w:szCs w:val="28"/>
            <w:shd w:val="clear" w:color="auto" w:fill="FFFFFF"/>
          </w:rPr>
          <w:t>ст. 39.1</w:t>
        </w:r>
      </w:hyperlink>
      <w:r w:rsidRPr="00753DB1">
        <w:rPr>
          <w:rFonts w:ascii="Times New Roman" w:hAnsi="Times New Roman" w:cs="Times New Roman"/>
          <w:color w:val="000000" w:themeColor="text1"/>
          <w:sz w:val="28"/>
          <w:szCs w:val="28"/>
          <w:shd w:val="clear" w:color="auto" w:fill="FFFFFF"/>
        </w:rPr>
        <w:t> Закона РФ "О защите прав потребителей"</w:t>
      </w:r>
      <w:r w:rsidRPr="00753DB1">
        <w:rPr>
          <w:rFonts w:ascii="Times New Roman" w:hAnsi="Times New Roman" w:cs="Times New Roman"/>
          <w:color w:val="000000" w:themeColor="text1"/>
          <w:sz w:val="28"/>
          <w:szCs w:val="28"/>
        </w:rPr>
        <w:t xml:space="preserve"> и Постановлением Правительства РФ от 04.10.2012 № 1006 «Об утверждении Правил предоставления медицинскими организациями платных медицинских услуг»</w:t>
      </w:r>
      <w:r w:rsidR="007A4103" w:rsidRPr="00753DB1">
        <w:rPr>
          <w:rFonts w:ascii="Times New Roman" w:hAnsi="Times New Roman" w:cs="Times New Roman"/>
          <w:color w:val="000000" w:themeColor="text1"/>
          <w:sz w:val="28"/>
          <w:szCs w:val="28"/>
        </w:rPr>
        <w:t xml:space="preserve">, а также приказами департамента </w:t>
      </w:r>
      <w:r w:rsidR="00A661B6">
        <w:rPr>
          <w:rFonts w:ascii="Times New Roman" w:hAnsi="Times New Roman" w:cs="Times New Roman"/>
          <w:color w:val="000000" w:themeColor="text1"/>
          <w:sz w:val="28"/>
          <w:szCs w:val="28"/>
        </w:rPr>
        <w:t xml:space="preserve">здравоохранения </w:t>
      </w:r>
      <w:r w:rsidR="007A4103" w:rsidRPr="00753DB1">
        <w:rPr>
          <w:rFonts w:ascii="Times New Roman" w:hAnsi="Times New Roman" w:cs="Times New Roman"/>
          <w:color w:val="000000" w:themeColor="text1"/>
          <w:sz w:val="28"/>
          <w:szCs w:val="28"/>
        </w:rPr>
        <w:t>Приморского края</w:t>
      </w:r>
      <w:proofErr w:type="gramEnd"/>
      <w:r w:rsidR="007A4103" w:rsidRPr="00753DB1">
        <w:rPr>
          <w:rFonts w:ascii="Times New Roman" w:hAnsi="Times New Roman" w:cs="Times New Roman"/>
          <w:color w:val="000000" w:themeColor="text1"/>
          <w:sz w:val="28"/>
          <w:szCs w:val="28"/>
        </w:rPr>
        <w:t xml:space="preserve"> и ГБУЗ «КНД»</w:t>
      </w:r>
      <w:r w:rsidRPr="00753DB1">
        <w:rPr>
          <w:rFonts w:ascii="Times New Roman" w:hAnsi="Times New Roman" w:cs="Times New Roman"/>
          <w:color w:val="000000" w:themeColor="text1"/>
          <w:sz w:val="28"/>
          <w:szCs w:val="28"/>
        </w:rPr>
        <w:t xml:space="preserve">. </w:t>
      </w:r>
    </w:p>
    <w:p w:rsidR="00965E9F" w:rsidRPr="00753DB1" w:rsidRDefault="00965E9F" w:rsidP="00753DB1">
      <w:pPr>
        <w:pStyle w:val="a3"/>
        <w:spacing w:after="0" w:line="240" w:lineRule="auto"/>
        <w:ind w:left="0" w:firstLine="709"/>
        <w:jc w:val="both"/>
        <w:rPr>
          <w:rFonts w:ascii="Times New Roman" w:hAnsi="Times New Roman" w:cs="Times New Roman"/>
          <w:color w:val="000000" w:themeColor="text1"/>
          <w:sz w:val="28"/>
          <w:szCs w:val="28"/>
        </w:rPr>
      </w:pPr>
      <w:r w:rsidRPr="00753DB1">
        <w:rPr>
          <w:rFonts w:ascii="Times New Roman" w:hAnsi="Times New Roman" w:cs="Times New Roman"/>
          <w:color w:val="000000" w:themeColor="text1"/>
          <w:sz w:val="28"/>
          <w:szCs w:val="28"/>
        </w:rPr>
        <w:t>В ГБУЗ «КНД» утверждено «Положение о порядке и условиях предоставления платных медицинских услуг от 06.05.2013 г.», «</w:t>
      </w:r>
      <w:proofErr w:type="spellStart"/>
      <w:r w:rsidRPr="00753DB1">
        <w:rPr>
          <w:rFonts w:ascii="Times New Roman" w:hAnsi="Times New Roman" w:cs="Times New Roman"/>
          <w:color w:val="000000" w:themeColor="text1"/>
          <w:sz w:val="28"/>
          <w:szCs w:val="28"/>
        </w:rPr>
        <w:t>Прейкурант</w:t>
      </w:r>
      <w:proofErr w:type="spellEnd"/>
      <w:r w:rsidRPr="00753DB1">
        <w:rPr>
          <w:rFonts w:ascii="Times New Roman" w:hAnsi="Times New Roman" w:cs="Times New Roman"/>
          <w:color w:val="000000" w:themeColor="text1"/>
          <w:sz w:val="28"/>
          <w:szCs w:val="28"/>
        </w:rPr>
        <w:t xml:space="preserve"> на медицинские услуги» от 01.10.2018 г., «Перечень льготных категорий граждан, которым оказываются услуги с профилактической целью» от 06.11.2018 г.</w:t>
      </w:r>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1" w:name="sub_15"/>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753DB1">
        <w:rPr>
          <w:rFonts w:ascii="Times New Roman" w:eastAsiaTheme="minorEastAsia" w:hAnsi="Times New Roman" w:cs="Times New Roman"/>
          <w:color w:val="000000" w:themeColor="text1"/>
          <w:sz w:val="28"/>
          <w:szCs w:val="28"/>
          <w:lang w:eastAsia="ru-RU"/>
        </w:rPr>
        <w:t>ГБУЗ «КНД» имеет право предоставлять платные медицинские услуги:</w:t>
      </w:r>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1"/>
      <w:r w:rsidRPr="00753DB1">
        <w:rPr>
          <w:rFonts w:ascii="Times New Roman" w:eastAsiaTheme="minorEastAsia" w:hAnsi="Times New Roman" w:cs="Times New Roman"/>
          <w:color w:val="000000" w:themeColor="text1"/>
          <w:sz w:val="28"/>
          <w:szCs w:val="28"/>
          <w:lang w:eastAsia="ru-RU"/>
        </w:rPr>
        <w:t xml:space="preserve">а) на иных условиях, чем предусмотрено </w:t>
      </w:r>
      <w:r w:rsidRPr="00753DB1">
        <w:rPr>
          <w:rFonts w:ascii="Times New Roman" w:eastAsia="Times New Roman" w:hAnsi="Times New Roman" w:cs="Times New Roman"/>
          <w:color w:val="000000" w:themeColor="text1"/>
          <w:sz w:val="28"/>
          <w:szCs w:val="28"/>
        </w:rPr>
        <w:t xml:space="preserve">Программой государственных </w:t>
      </w:r>
      <w:r w:rsidRPr="00753DB1">
        <w:rPr>
          <w:rFonts w:ascii="Times New Roman" w:eastAsia="Times New Roman" w:hAnsi="Times New Roman" w:cs="Times New Roman"/>
          <w:color w:val="322E27"/>
          <w:sz w:val="28"/>
          <w:szCs w:val="28"/>
        </w:rPr>
        <w:t>гарантий и территориальной программой государственных гарантий</w:t>
      </w:r>
      <w:r w:rsidRPr="00753DB1">
        <w:rPr>
          <w:rFonts w:ascii="Times New Roman" w:eastAsiaTheme="minorEastAsia" w:hAnsi="Times New Roman" w:cs="Times New Roman"/>
          <w:sz w:val="28"/>
          <w:szCs w:val="28"/>
          <w:lang w:eastAsia="ru-RU"/>
        </w:rPr>
        <w:t xml:space="preserve">, другими территориальными программами и (или) целевыми программами, по желанию потребителя (заказчика), </w:t>
      </w:r>
      <w:bookmarkEnd w:id="2"/>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2"/>
      <w:r w:rsidRPr="00753DB1">
        <w:rPr>
          <w:rFonts w:ascii="Times New Roman" w:eastAsiaTheme="minorEastAsia" w:hAnsi="Times New Roman" w:cs="Times New Roman"/>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4" w:name="sub_13"/>
      <w:bookmarkEnd w:id="3"/>
      <w:r w:rsidRPr="00753DB1">
        <w:rPr>
          <w:rFonts w:ascii="Times New Roman" w:eastAsiaTheme="minorEastAsia" w:hAnsi="Times New Roman" w:cs="Times New Roman"/>
          <w:sz w:val="28"/>
          <w:szCs w:val="28"/>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w:t>
      </w:r>
      <w:r w:rsidRPr="00753DB1">
        <w:rPr>
          <w:rFonts w:ascii="Times New Roman" w:eastAsiaTheme="minorEastAsia" w:hAnsi="Times New Roman" w:cs="Times New Roman"/>
          <w:color w:val="000000" w:themeColor="text1"/>
          <w:sz w:val="28"/>
          <w:szCs w:val="28"/>
          <w:lang w:eastAsia="ru-RU"/>
        </w:rPr>
        <w:t>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4"/>
      <w:bookmarkEnd w:id="4"/>
      <w:r w:rsidRPr="00753DB1">
        <w:rPr>
          <w:rFonts w:ascii="Times New Roman" w:eastAsiaTheme="minorEastAsia" w:hAnsi="Times New Roman" w:cs="Times New Roman"/>
          <w:color w:val="000000" w:themeColor="text1"/>
          <w:sz w:val="28"/>
          <w:szCs w:val="28"/>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0" w:history="1">
        <w:r w:rsidRPr="00753DB1">
          <w:rPr>
            <w:rFonts w:ascii="Times New Roman" w:eastAsiaTheme="minorEastAsia" w:hAnsi="Times New Roman" w:cs="Times New Roman"/>
            <w:color w:val="000000" w:themeColor="text1"/>
            <w:sz w:val="28"/>
            <w:szCs w:val="28"/>
            <w:lang w:eastAsia="ru-RU"/>
          </w:rPr>
          <w:t>статьей 21</w:t>
        </w:r>
      </w:hyperlink>
      <w:r w:rsidRPr="00753DB1">
        <w:rPr>
          <w:rFonts w:ascii="Times New Roman" w:eastAsiaTheme="minorEastAsia" w:hAnsi="Times New Roman" w:cs="Times New Roman"/>
          <w:color w:val="000000" w:themeColor="text1"/>
          <w:sz w:val="28"/>
          <w:szCs w:val="28"/>
          <w:lang w:eastAsia="ru-RU"/>
        </w:rPr>
        <w:t xml:space="preserve"> Федерального закона "Об основах охраны здоровья граждан в Российской Федерации</w:t>
      </w:r>
      <w:r w:rsidRPr="00753DB1">
        <w:rPr>
          <w:rFonts w:ascii="Times New Roman" w:eastAsiaTheme="minorEastAsia" w:hAnsi="Times New Roman" w:cs="Times New Roman"/>
          <w:sz w:val="28"/>
          <w:szCs w:val="28"/>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bookmarkEnd w:id="5"/>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53DB1">
        <w:rPr>
          <w:rFonts w:ascii="Times New Roman" w:eastAsiaTheme="minorEastAsia" w:hAnsi="Times New Roman" w:cs="Times New Roman"/>
          <w:sz w:val="28"/>
          <w:szCs w:val="28"/>
          <w:lang w:eastAsia="ru-RU"/>
        </w:rPr>
        <w:t xml:space="preserve">При предоставлении платных медицинских услуг соблюдаются порядки и стандарты оказания медицинской помощи, утвержденные Министерством </w:t>
      </w:r>
      <w:r w:rsidRPr="00753DB1">
        <w:rPr>
          <w:rFonts w:ascii="Times New Roman" w:eastAsiaTheme="minorEastAsia" w:hAnsi="Times New Roman" w:cs="Times New Roman"/>
          <w:sz w:val="28"/>
          <w:szCs w:val="28"/>
          <w:lang w:eastAsia="ru-RU"/>
        </w:rPr>
        <w:lastRenderedPageBreak/>
        <w:t>здравоохранения Российской Федерации.</w:t>
      </w: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Платные медицинские услуги предоставляются физическим и юридическим лицам на основании перечня работ (услуг), составляющих медицинскую деятельность и указанных в лицензии на соответствующие виды медицинской деятельности ГБУЗ «КНД», а именно:</w:t>
      </w:r>
      <w:r w:rsidRPr="00753DB1">
        <w:rPr>
          <w:rFonts w:ascii="Times New Roman" w:eastAsia="Times New Roman" w:hAnsi="Times New Roman" w:cs="Times New Roman"/>
          <w:color w:val="322E27"/>
          <w:sz w:val="28"/>
          <w:szCs w:val="28"/>
        </w:rPr>
        <w:br/>
        <w:t xml:space="preserve">         - лечебно-диагностическая, консультативная и профилактическая помощь;</w:t>
      </w:r>
    </w:p>
    <w:p w:rsidR="00753DB1" w:rsidRPr="00753DB1" w:rsidRDefault="00A661B6"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Pr>
          <w:rFonts w:ascii="Times New Roman" w:eastAsia="Times New Roman" w:hAnsi="Times New Roman" w:cs="Times New Roman"/>
          <w:color w:val="322E27"/>
          <w:sz w:val="28"/>
          <w:szCs w:val="28"/>
        </w:rPr>
        <w:t xml:space="preserve">- </w:t>
      </w:r>
      <w:r w:rsidR="00753DB1" w:rsidRPr="00753DB1">
        <w:rPr>
          <w:rFonts w:ascii="Times New Roman" w:eastAsia="Times New Roman" w:hAnsi="Times New Roman" w:cs="Times New Roman"/>
          <w:color w:val="322E27"/>
          <w:sz w:val="28"/>
          <w:szCs w:val="28"/>
        </w:rPr>
        <w:t xml:space="preserve"> услуги по </w:t>
      </w:r>
      <w:r w:rsidR="00663784">
        <w:rPr>
          <w:rFonts w:ascii="Times New Roman" w:eastAsia="Times New Roman" w:hAnsi="Times New Roman" w:cs="Times New Roman"/>
          <w:color w:val="322E27"/>
          <w:sz w:val="28"/>
          <w:szCs w:val="28"/>
        </w:rPr>
        <w:t xml:space="preserve">вопросам </w:t>
      </w:r>
      <w:r w:rsidR="00753DB1" w:rsidRPr="00753DB1">
        <w:rPr>
          <w:rFonts w:ascii="Times New Roman" w:eastAsia="Times New Roman" w:hAnsi="Times New Roman" w:cs="Times New Roman"/>
          <w:color w:val="322E27"/>
          <w:sz w:val="28"/>
          <w:szCs w:val="28"/>
        </w:rPr>
        <w:t xml:space="preserve">освидетельствования на состояние опьянения лиц управляющих транспортными средствами; </w:t>
      </w: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 xml:space="preserve">- проведение </w:t>
      </w:r>
      <w:proofErr w:type="spellStart"/>
      <w:r w:rsidRPr="00753DB1">
        <w:rPr>
          <w:rFonts w:ascii="Times New Roman" w:eastAsia="Times New Roman" w:hAnsi="Times New Roman" w:cs="Times New Roman"/>
          <w:color w:val="322E27"/>
          <w:sz w:val="28"/>
          <w:szCs w:val="28"/>
        </w:rPr>
        <w:t>предрейсовых</w:t>
      </w:r>
      <w:proofErr w:type="spellEnd"/>
      <w:r w:rsidRPr="00753DB1">
        <w:rPr>
          <w:rFonts w:ascii="Times New Roman" w:eastAsia="Times New Roman" w:hAnsi="Times New Roman" w:cs="Times New Roman"/>
          <w:color w:val="322E27"/>
          <w:sz w:val="28"/>
          <w:szCs w:val="28"/>
        </w:rPr>
        <w:t xml:space="preserve">, </w:t>
      </w:r>
      <w:proofErr w:type="spellStart"/>
      <w:r w:rsidRPr="00753DB1">
        <w:rPr>
          <w:rFonts w:ascii="Times New Roman" w:eastAsia="Times New Roman" w:hAnsi="Times New Roman" w:cs="Times New Roman"/>
          <w:color w:val="322E27"/>
          <w:sz w:val="28"/>
          <w:szCs w:val="28"/>
        </w:rPr>
        <w:t>послерейсовых</w:t>
      </w:r>
      <w:proofErr w:type="spellEnd"/>
      <w:r w:rsidRPr="00753DB1">
        <w:rPr>
          <w:rFonts w:ascii="Times New Roman" w:eastAsia="Times New Roman" w:hAnsi="Times New Roman" w:cs="Times New Roman"/>
          <w:color w:val="322E27"/>
          <w:sz w:val="28"/>
          <w:szCs w:val="28"/>
        </w:rPr>
        <w:t xml:space="preserve"> и текущих осмотров водителей транспортных средств; </w:t>
      </w: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w:t>
      </w:r>
      <w:r w:rsidR="00663784">
        <w:rPr>
          <w:rFonts w:ascii="Times New Roman" w:eastAsia="Times New Roman" w:hAnsi="Times New Roman" w:cs="Times New Roman"/>
          <w:color w:val="322E27"/>
          <w:sz w:val="28"/>
          <w:szCs w:val="28"/>
        </w:rPr>
        <w:t xml:space="preserve"> </w:t>
      </w:r>
      <w:r w:rsidRPr="00753DB1">
        <w:rPr>
          <w:rFonts w:ascii="Times New Roman" w:eastAsia="Times New Roman" w:hAnsi="Times New Roman" w:cs="Times New Roman"/>
          <w:color w:val="322E27"/>
          <w:sz w:val="28"/>
          <w:szCs w:val="28"/>
        </w:rPr>
        <w:t>лабораторная диагностика алкогольного и наркотического опьянения.</w:t>
      </w: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p>
    <w:p w:rsidR="00E04963" w:rsidRPr="00753DB1" w:rsidRDefault="00E04963"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 xml:space="preserve">Платные медицинские услуги предоставляются в поликлинике - </w:t>
      </w:r>
      <w:proofErr w:type="gramStart"/>
      <w:r w:rsidRPr="00753DB1">
        <w:rPr>
          <w:rFonts w:ascii="Times New Roman" w:eastAsia="Times New Roman" w:hAnsi="Times New Roman" w:cs="Times New Roman"/>
          <w:color w:val="322E27"/>
          <w:sz w:val="28"/>
          <w:szCs w:val="28"/>
        </w:rPr>
        <w:t>согласно режима</w:t>
      </w:r>
      <w:proofErr w:type="gramEnd"/>
      <w:r w:rsidRPr="00753DB1">
        <w:rPr>
          <w:rFonts w:ascii="Times New Roman" w:eastAsia="Times New Roman" w:hAnsi="Times New Roman" w:cs="Times New Roman"/>
          <w:color w:val="322E27"/>
          <w:sz w:val="28"/>
          <w:szCs w:val="28"/>
        </w:rPr>
        <w:t xml:space="preserve"> работы учреждения, в стационаре – круглосуточно.</w:t>
      </w:r>
    </w:p>
    <w:p w:rsidR="00E04963" w:rsidRPr="00753DB1" w:rsidRDefault="00965E9F" w:rsidP="00753DB1">
      <w:pPr>
        <w:widowControl w:val="0"/>
        <w:autoSpaceDE w:val="0"/>
        <w:autoSpaceDN w:val="0"/>
        <w:adjustRightInd w:val="0"/>
        <w:spacing w:after="0" w:line="240" w:lineRule="auto"/>
        <w:ind w:firstLine="720"/>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bCs/>
          <w:color w:val="322E27"/>
          <w:sz w:val="28"/>
          <w:szCs w:val="28"/>
        </w:rPr>
        <w:t>Для получения платной медицинской услуги необходимо в</w:t>
      </w:r>
      <w:r w:rsidRPr="00753DB1">
        <w:rPr>
          <w:rFonts w:ascii="Times New Roman" w:eastAsia="Times New Roman" w:hAnsi="Times New Roman" w:cs="Times New Roman"/>
          <w:color w:val="322E27"/>
          <w:sz w:val="28"/>
          <w:szCs w:val="28"/>
        </w:rPr>
        <w:t xml:space="preserve"> поликлинике - обратиться в регистратуру, в стационаре - в приемный покой с целью определения перечня, объема, порядка предоставления платных услуг и их цены. </w:t>
      </w:r>
    </w:p>
    <w:p w:rsidR="00E04963" w:rsidRPr="00753DB1" w:rsidRDefault="00E04963" w:rsidP="00753DB1">
      <w:pPr>
        <w:widowControl w:val="0"/>
        <w:autoSpaceDE w:val="0"/>
        <w:autoSpaceDN w:val="0"/>
        <w:adjustRightInd w:val="0"/>
        <w:spacing w:after="0" w:line="240" w:lineRule="auto"/>
        <w:ind w:firstLine="720"/>
        <w:jc w:val="both"/>
        <w:rPr>
          <w:rFonts w:ascii="Times New Roman" w:eastAsia="Times New Roman" w:hAnsi="Times New Roman" w:cs="Times New Roman"/>
          <w:color w:val="322E27"/>
          <w:sz w:val="28"/>
          <w:szCs w:val="28"/>
        </w:rPr>
      </w:pPr>
      <w:r w:rsidRPr="00965E9F">
        <w:rPr>
          <w:rFonts w:ascii="Times New Roman" w:eastAsiaTheme="minorEastAsia" w:hAnsi="Times New Roman" w:cs="Times New Roman"/>
          <w:color w:val="000000" w:themeColor="text1"/>
          <w:sz w:val="28"/>
          <w:szCs w:val="28"/>
          <w:lang w:eastAsia="ru-RU"/>
        </w:rPr>
        <w:t xml:space="preserve">При заключении договора потребителю (заказчику) в доступной форме </w:t>
      </w:r>
      <w:r w:rsidRPr="00753DB1">
        <w:rPr>
          <w:rFonts w:ascii="Times New Roman" w:eastAsiaTheme="minorEastAsia" w:hAnsi="Times New Roman" w:cs="Times New Roman"/>
          <w:color w:val="000000" w:themeColor="text1"/>
          <w:sz w:val="28"/>
          <w:szCs w:val="28"/>
          <w:lang w:eastAsia="ru-RU"/>
        </w:rPr>
        <w:t xml:space="preserve">предоставляется </w:t>
      </w:r>
      <w:r w:rsidRPr="00965E9F">
        <w:rPr>
          <w:rFonts w:ascii="Times New Roman" w:eastAsiaTheme="minorEastAsia" w:hAnsi="Times New Roman" w:cs="Times New Roman"/>
          <w:color w:val="000000" w:themeColor="text1"/>
          <w:sz w:val="28"/>
          <w:szCs w:val="28"/>
          <w:lang w:eastAsia="ru-RU"/>
        </w:rPr>
        <w:t xml:space="preserve">информация о возможности получения соответствующих видов и объемов медицинской помощи без взимания платы в рамках </w:t>
      </w:r>
      <w:hyperlink r:id="rId11" w:history="1">
        <w:r w:rsidRPr="00753DB1">
          <w:rPr>
            <w:rFonts w:ascii="Times New Roman" w:eastAsiaTheme="minorEastAsia" w:hAnsi="Times New Roman" w:cs="Times New Roman"/>
            <w:color w:val="000000" w:themeColor="text1"/>
            <w:sz w:val="28"/>
            <w:szCs w:val="28"/>
            <w:lang w:eastAsia="ru-RU"/>
          </w:rPr>
          <w:t>программы</w:t>
        </w:r>
      </w:hyperlink>
      <w:r w:rsidRPr="00965E9F">
        <w:rPr>
          <w:rFonts w:ascii="Times New Roman" w:eastAsiaTheme="minorEastAsia" w:hAnsi="Times New Roman" w:cs="Times New Roman"/>
          <w:color w:val="000000" w:themeColor="text1"/>
          <w:sz w:val="28"/>
          <w:szCs w:val="28"/>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753DB1">
        <w:rPr>
          <w:rFonts w:ascii="Times New Roman" w:eastAsiaTheme="minorEastAsia" w:hAnsi="Times New Roman" w:cs="Times New Roman"/>
          <w:color w:val="000000" w:themeColor="text1"/>
          <w:sz w:val="28"/>
          <w:szCs w:val="28"/>
          <w:lang w:eastAsia="ru-RU"/>
        </w:rPr>
        <w:t>.</w:t>
      </w:r>
    </w:p>
    <w:p w:rsidR="00E04963" w:rsidRPr="00753DB1" w:rsidRDefault="00E04963" w:rsidP="00753DB1">
      <w:pPr>
        <w:widowControl w:val="0"/>
        <w:autoSpaceDE w:val="0"/>
        <w:autoSpaceDN w:val="0"/>
        <w:adjustRightInd w:val="0"/>
        <w:spacing w:after="0" w:line="240" w:lineRule="auto"/>
        <w:ind w:firstLine="720"/>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w:t>
      </w:r>
      <w:proofErr w:type="gramStart"/>
      <w:r w:rsidRPr="00753DB1">
        <w:rPr>
          <w:rFonts w:ascii="Times New Roman" w:eastAsia="Times New Roman" w:hAnsi="Times New Roman" w:cs="Times New Roman"/>
          <w:color w:val="322E27"/>
          <w:sz w:val="28"/>
          <w:szCs w:val="28"/>
        </w:rPr>
        <w:t>на</w:t>
      </w:r>
      <w:proofErr w:type="gramEnd"/>
      <w:r w:rsidRPr="00753DB1">
        <w:rPr>
          <w:rFonts w:ascii="Times New Roman" w:eastAsia="Times New Roman" w:hAnsi="Times New Roman" w:cs="Times New Roman"/>
          <w:color w:val="322E27"/>
          <w:sz w:val="28"/>
          <w:szCs w:val="28"/>
        </w:rPr>
        <w:t xml:space="preserve"> </w:t>
      </w:r>
      <w:proofErr w:type="gramStart"/>
      <w:r w:rsidRPr="00753DB1">
        <w:rPr>
          <w:rFonts w:ascii="Times New Roman" w:eastAsia="Times New Roman" w:hAnsi="Times New Roman" w:cs="Times New Roman"/>
          <w:color w:val="322E27"/>
          <w:sz w:val="28"/>
          <w:szCs w:val="28"/>
        </w:rPr>
        <w:t>состоянии</w:t>
      </w:r>
      <w:proofErr w:type="gramEnd"/>
      <w:r w:rsidRPr="00753DB1">
        <w:rPr>
          <w:rFonts w:ascii="Times New Roman" w:eastAsia="Times New Roman" w:hAnsi="Times New Roman" w:cs="Times New Roman"/>
          <w:color w:val="322E27"/>
          <w:sz w:val="28"/>
          <w:szCs w:val="28"/>
        </w:rPr>
        <w:t xml:space="preserve"> здоровья потребителя.</w:t>
      </w:r>
    </w:p>
    <w:p w:rsidR="00663784" w:rsidRDefault="00663784" w:rsidP="00753DB1">
      <w:pPr>
        <w:widowControl w:val="0"/>
        <w:autoSpaceDE w:val="0"/>
        <w:autoSpaceDN w:val="0"/>
        <w:adjustRightInd w:val="0"/>
        <w:spacing w:after="0" w:line="240" w:lineRule="auto"/>
        <w:ind w:firstLine="720"/>
        <w:jc w:val="both"/>
        <w:rPr>
          <w:rFonts w:ascii="Times New Roman" w:eastAsia="Times New Roman" w:hAnsi="Times New Roman" w:cs="Times New Roman"/>
          <w:color w:val="322E27"/>
          <w:sz w:val="28"/>
          <w:szCs w:val="28"/>
        </w:rPr>
      </w:pPr>
    </w:p>
    <w:p w:rsidR="00E04963" w:rsidRPr="00753DB1" w:rsidRDefault="00965E9F" w:rsidP="00663784">
      <w:pPr>
        <w:widowControl w:val="0"/>
        <w:autoSpaceDE w:val="0"/>
        <w:autoSpaceDN w:val="0"/>
        <w:adjustRightInd w:val="0"/>
        <w:spacing w:after="0" w:line="240" w:lineRule="auto"/>
        <w:ind w:firstLine="720"/>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753DB1">
        <w:rPr>
          <w:rFonts w:ascii="Times New Roman" w:eastAsia="Times New Roman" w:hAnsi="Times New Roman" w:cs="Times New Roman"/>
          <w:color w:val="322E27"/>
          <w:sz w:val="28"/>
          <w:szCs w:val="28"/>
        </w:rPr>
        <w:br/>
      </w:r>
      <w:proofErr w:type="gramStart"/>
      <w:r w:rsidR="00E04963" w:rsidRPr="00753DB1">
        <w:rPr>
          <w:rFonts w:ascii="Times New Roman" w:eastAsia="Times New Roman" w:hAnsi="Times New Roman" w:cs="Times New Roman"/>
          <w:color w:val="322E27"/>
          <w:sz w:val="28"/>
          <w:szCs w:val="28"/>
        </w:rPr>
        <w:t>Потребители, пользующиеся медицинскими услугами, обязаны:</w:t>
      </w:r>
      <w:r w:rsidR="00E04963" w:rsidRPr="00753DB1">
        <w:rPr>
          <w:rFonts w:ascii="Times New Roman" w:eastAsia="Times New Roman" w:hAnsi="Times New Roman" w:cs="Times New Roman"/>
          <w:color w:val="322E27"/>
          <w:sz w:val="28"/>
          <w:szCs w:val="28"/>
        </w:rPr>
        <w:br/>
      </w:r>
      <w:r w:rsidR="00663784">
        <w:rPr>
          <w:rFonts w:ascii="Times New Roman" w:eastAsia="Times New Roman" w:hAnsi="Times New Roman" w:cs="Times New Roman"/>
          <w:color w:val="322E27"/>
          <w:sz w:val="28"/>
          <w:szCs w:val="28"/>
        </w:rPr>
        <w:tab/>
      </w:r>
      <w:r w:rsidR="00E04963" w:rsidRPr="00753DB1">
        <w:rPr>
          <w:rFonts w:ascii="Times New Roman" w:eastAsia="Times New Roman" w:hAnsi="Times New Roman" w:cs="Times New Roman"/>
          <w:color w:val="322E27"/>
          <w:sz w:val="28"/>
          <w:szCs w:val="28"/>
        </w:rPr>
        <w:t>подписать договор на предоставление платных услуг, оплатить оговоренную сумму согласно заключенного договора об оказании медицинских услуг, в сроки и в порядке, которые определены договором;</w:t>
      </w:r>
      <w:r w:rsidR="00E04963" w:rsidRPr="00753DB1">
        <w:rPr>
          <w:rFonts w:ascii="Times New Roman" w:eastAsia="Times New Roman" w:hAnsi="Times New Roman" w:cs="Times New Roman"/>
          <w:color w:val="322E27"/>
          <w:sz w:val="28"/>
          <w:szCs w:val="28"/>
        </w:rPr>
        <w:br/>
        <w:t>получить экземпляр договора, кассовый чек либо иной документ, подтверждающий факт оплаты медицинских услуг;</w:t>
      </w:r>
      <w:r w:rsidR="00E04963" w:rsidRPr="00753DB1">
        <w:rPr>
          <w:rFonts w:ascii="Times New Roman" w:eastAsia="Times New Roman" w:hAnsi="Times New Roman" w:cs="Times New Roman"/>
          <w:color w:val="322E27"/>
          <w:sz w:val="28"/>
          <w:szCs w:val="28"/>
        </w:rPr>
        <w:br/>
      </w:r>
      <w:r w:rsidR="00663784">
        <w:rPr>
          <w:rFonts w:ascii="Times New Roman" w:eastAsia="Times New Roman" w:hAnsi="Times New Roman" w:cs="Times New Roman"/>
          <w:color w:val="322E27"/>
          <w:sz w:val="28"/>
          <w:szCs w:val="28"/>
        </w:rPr>
        <w:tab/>
      </w:r>
      <w:r w:rsidR="00E04963" w:rsidRPr="00753DB1">
        <w:rPr>
          <w:rFonts w:ascii="Times New Roman" w:eastAsia="Times New Roman" w:hAnsi="Times New Roman" w:cs="Times New Roman"/>
          <w:color w:val="322E27"/>
          <w:sz w:val="28"/>
          <w:szCs w:val="28"/>
        </w:rPr>
        <w:t xml:space="preserve">предоставить врачу договор, кассовый чек либо иной документ, </w:t>
      </w:r>
      <w:r w:rsidR="00E04963" w:rsidRPr="00753DB1">
        <w:rPr>
          <w:rFonts w:ascii="Times New Roman" w:eastAsia="Times New Roman" w:hAnsi="Times New Roman" w:cs="Times New Roman"/>
          <w:color w:val="322E27"/>
          <w:sz w:val="28"/>
          <w:szCs w:val="28"/>
        </w:rPr>
        <w:lastRenderedPageBreak/>
        <w:t>подтверждающий факт оплаты медицинских услуг;</w:t>
      </w:r>
      <w:proofErr w:type="gramEnd"/>
      <w:r w:rsidR="00E04963" w:rsidRPr="00753DB1">
        <w:rPr>
          <w:rFonts w:ascii="Times New Roman" w:eastAsia="Times New Roman" w:hAnsi="Times New Roman" w:cs="Times New Roman"/>
          <w:color w:val="322E27"/>
          <w:sz w:val="28"/>
          <w:szCs w:val="28"/>
        </w:rPr>
        <w:br/>
      </w:r>
      <w:r w:rsidR="00663784">
        <w:rPr>
          <w:rFonts w:ascii="Times New Roman" w:eastAsia="Times New Roman" w:hAnsi="Times New Roman" w:cs="Times New Roman"/>
          <w:color w:val="322E27"/>
          <w:sz w:val="28"/>
          <w:szCs w:val="28"/>
        </w:rPr>
        <w:tab/>
      </w:r>
      <w:r w:rsidR="00E04963" w:rsidRPr="00753DB1">
        <w:rPr>
          <w:rFonts w:ascii="Times New Roman" w:eastAsia="Times New Roman" w:hAnsi="Times New Roman" w:cs="Times New Roman"/>
          <w:color w:val="322E27"/>
          <w:sz w:val="28"/>
          <w:szCs w:val="28"/>
        </w:rPr>
        <w:t xml:space="preserve"> </w:t>
      </w:r>
      <w:proofErr w:type="gramStart"/>
      <w:r w:rsidR="00E04963" w:rsidRPr="00753DB1">
        <w:rPr>
          <w:rFonts w:ascii="Times New Roman" w:eastAsia="Times New Roman" w:hAnsi="Times New Roman" w:cs="Times New Roman"/>
          <w:color w:val="322E27"/>
          <w:sz w:val="28"/>
          <w:szCs w:val="28"/>
        </w:rPr>
        <w:t>выполнять требования, обеспечивающие качественное предоставление платной медицинской услуги, включая сообщения необходимых для этого сведений;</w:t>
      </w:r>
      <w:r w:rsidR="00E04963" w:rsidRPr="00753DB1">
        <w:rPr>
          <w:rFonts w:ascii="Times New Roman" w:eastAsia="Times New Roman" w:hAnsi="Times New Roman" w:cs="Times New Roman"/>
          <w:color w:val="322E27"/>
          <w:sz w:val="28"/>
          <w:szCs w:val="28"/>
        </w:rPr>
        <w:br/>
      </w:r>
      <w:r w:rsidR="00663784">
        <w:rPr>
          <w:rFonts w:ascii="Times New Roman" w:eastAsia="Times New Roman" w:hAnsi="Times New Roman" w:cs="Times New Roman"/>
          <w:color w:val="322E27"/>
          <w:sz w:val="28"/>
          <w:szCs w:val="28"/>
        </w:rPr>
        <w:tab/>
      </w:r>
      <w:r w:rsidR="00E04963" w:rsidRPr="00753DB1">
        <w:rPr>
          <w:rFonts w:ascii="Times New Roman" w:eastAsia="Times New Roman" w:hAnsi="Times New Roman" w:cs="Times New Roman"/>
          <w:color w:val="322E27"/>
          <w:sz w:val="28"/>
          <w:szCs w:val="28"/>
        </w:rPr>
        <w:t>соблюдать правила внутреннего распорядка учреждения;</w:t>
      </w:r>
      <w:r w:rsidR="00E04963" w:rsidRPr="00753DB1">
        <w:rPr>
          <w:rFonts w:ascii="Times New Roman" w:eastAsia="Times New Roman" w:hAnsi="Times New Roman" w:cs="Times New Roman"/>
          <w:color w:val="322E27"/>
          <w:sz w:val="28"/>
          <w:szCs w:val="28"/>
        </w:rPr>
        <w:br/>
      </w:r>
      <w:r w:rsidR="00663784">
        <w:rPr>
          <w:rFonts w:ascii="Times New Roman" w:eastAsia="Times New Roman" w:hAnsi="Times New Roman" w:cs="Times New Roman"/>
          <w:color w:val="322E27"/>
          <w:sz w:val="28"/>
          <w:szCs w:val="28"/>
        </w:rPr>
        <w:tab/>
      </w:r>
      <w:r w:rsidR="00E04963" w:rsidRPr="00753DB1">
        <w:rPr>
          <w:rFonts w:ascii="Times New Roman" w:eastAsia="Times New Roman" w:hAnsi="Times New Roman" w:cs="Times New Roman"/>
          <w:color w:val="322E27"/>
          <w:sz w:val="28"/>
          <w:szCs w:val="28"/>
        </w:rPr>
        <w:t xml:space="preserve"> выполнять предписания лечащего врача, соблюдать рекомендации лечащего врача, выполнять требования медицинского персонала при выполнении ими различных процедур или указаний лечащего врача.</w:t>
      </w:r>
      <w:proofErr w:type="gramEnd"/>
    </w:p>
    <w:p w:rsidR="00965E9F" w:rsidRPr="00753DB1" w:rsidRDefault="00965E9F" w:rsidP="00753DB1">
      <w:pPr>
        <w:widowControl w:val="0"/>
        <w:autoSpaceDE w:val="0"/>
        <w:autoSpaceDN w:val="0"/>
        <w:adjustRightInd w:val="0"/>
        <w:spacing w:after="0" w:line="240" w:lineRule="auto"/>
        <w:ind w:firstLine="720"/>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Для предоставления платных медицинских услуг юридическим лицам, необходимо обратится в планово-экономический отдел ГБУЗ «КНД» для заключения соответствующего Договора.</w:t>
      </w:r>
    </w:p>
    <w:p w:rsidR="00965E9F" w:rsidRPr="00753DB1" w:rsidRDefault="00965E9F"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Подписать договор на предоставление платных услуг, оплатить необходимую сумму, получить экземпляр договора, кассовый чек.</w:t>
      </w:r>
      <w:r w:rsidRPr="00753DB1">
        <w:rPr>
          <w:rFonts w:ascii="Times New Roman" w:eastAsia="Times New Roman" w:hAnsi="Times New Roman" w:cs="Times New Roman"/>
          <w:color w:val="322E27"/>
          <w:sz w:val="28"/>
          <w:szCs w:val="28"/>
        </w:rPr>
        <w:br/>
        <w:t>Предоставить врачу договор, кассовый чек.</w:t>
      </w:r>
      <w:r w:rsidRPr="00753DB1">
        <w:rPr>
          <w:rFonts w:ascii="Times New Roman" w:eastAsia="Times New Roman" w:hAnsi="Times New Roman" w:cs="Times New Roman"/>
          <w:color w:val="322E27"/>
          <w:sz w:val="28"/>
          <w:szCs w:val="28"/>
        </w:rPr>
        <w:br/>
      </w:r>
      <w:r w:rsidRPr="00753DB1">
        <w:rPr>
          <w:rFonts w:ascii="Times New Roman" w:eastAsia="Times New Roman" w:hAnsi="Times New Roman" w:cs="Times New Roman"/>
          <w:color w:val="322E27"/>
          <w:sz w:val="28"/>
          <w:szCs w:val="28"/>
        </w:rPr>
        <w:tab/>
        <w:t>Расчеты за предоставление платных медицинских услуг осуществляются путем перечисления юридическими и физическими лицами денежных средств на расчетный счет КНД или с применением контрольно-кассовых машин и выдачей потребителю соответствующего чека, подтверждающего прием наличных денег.</w:t>
      </w:r>
    </w:p>
    <w:p w:rsidR="00437097" w:rsidRPr="00753DB1" w:rsidRDefault="00E04963" w:rsidP="003B6A44">
      <w:pPr>
        <w:shd w:val="clear" w:color="auto" w:fill="FFFFFF" w:themeFill="background1"/>
        <w:spacing w:after="0" w:line="240" w:lineRule="auto"/>
        <w:jc w:val="both"/>
        <w:rPr>
          <w:rFonts w:ascii="Times New Roman" w:eastAsia="Times New Roman" w:hAnsi="Times New Roman" w:cs="Times New Roman"/>
          <w:color w:val="322E27"/>
          <w:sz w:val="28"/>
          <w:szCs w:val="28"/>
        </w:rPr>
      </w:pPr>
      <w:bookmarkStart w:id="6" w:name="sub_17"/>
      <w:bookmarkEnd w:id="1"/>
      <w:r w:rsidRPr="00753DB1">
        <w:rPr>
          <w:rFonts w:ascii="Times New Roman" w:eastAsia="Times New Roman" w:hAnsi="Times New Roman" w:cs="Times New Roman"/>
          <w:color w:val="322E27"/>
          <w:sz w:val="28"/>
          <w:szCs w:val="28"/>
        </w:rPr>
        <w:tab/>
      </w:r>
      <w:bookmarkStart w:id="7" w:name="sub_10"/>
      <w:bookmarkEnd w:id="6"/>
      <w:r w:rsidR="00965E9F" w:rsidRPr="00753DB1">
        <w:rPr>
          <w:rFonts w:ascii="Times New Roman" w:eastAsia="Times New Roman" w:hAnsi="Times New Roman" w:cs="Times New Roman"/>
          <w:color w:val="322E27"/>
          <w:sz w:val="28"/>
          <w:szCs w:val="28"/>
        </w:rPr>
        <w:tab/>
      </w:r>
      <w:r w:rsidR="00437097" w:rsidRPr="00753DB1">
        <w:rPr>
          <w:rFonts w:ascii="Times New Roman" w:eastAsia="Times New Roman" w:hAnsi="Times New Roman" w:cs="Times New Roman"/>
          <w:color w:val="322E27"/>
          <w:sz w:val="28"/>
          <w:szCs w:val="28"/>
        </w:rPr>
        <w:t xml:space="preserve">        </w:t>
      </w: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 xml:space="preserve">Оказание платных медицинских услуг проводится специалистами в своих рабочих кабинетах или отдельных специально организованных кабинетах, либо в стационаре дневном и круглосуточном. </w:t>
      </w:r>
    </w:p>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r w:rsidRPr="00753DB1">
        <w:rPr>
          <w:rFonts w:ascii="Times New Roman" w:eastAsia="Times New Roman" w:hAnsi="Times New Roman" w:cs="Times New Roman"/>
          <w:color w:val="322E27"/>
          <w:sz w:val="28"/>
          <w:szCs w:val="28"/>
        </w:rPr>
        <w:t>При предоставлении платных медицинских услуг сохраняется установленный режим работы диспансера, при этом не должны ухудшаться доступность и качество медицинской помощи, оказываемой в рамках программы государственных гарантий.</w:t>
      </w:r>
    </w:p>
    <w:p w:rsidR="00753DB1" w:rsidRPr="00753DB1" w:rsidRDefault="00753DB1"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0977" w:rsidRPr="00753DB1" w:rsidRDefault="004F0977"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53DB1">
        <w:rPr>
          <w:rFonts w:ascii="Times New Roman" w:eastAsiaTheme="minorEastAsia" w:hAnsi="Times New Roman" w:cs="Times New Roman"/>
          <w:sz w:val="28"/>
          <w:szCs w:val="28"/>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F0977" w:rsidRPr="00753DB1" w:rsidRDefault="004F0977" w:rsidP="00753D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67"/>
      <w:r w:rsidRPr="00753DB1">
        <w:rPr>
          <w:rFonts w:ascii="Times New Roman" w:eastAsiaTheme="minorEastAsia" w:hAnsi="Times New Roman" w:cs="Times New Roman"/>
          <w:sz w:val="28"/>
          <w:szCs w:val="28"/>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bookmarkEnd w:id="8"/>
    <w:p w:rsidR="00753DB1" w:rsidRPr="00753DB1" w:rsidRDefault="00753DB1"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p>
    <w:p w:rsidR="00437097" w:rsidRPr="00753DB1" w:rsidRDefault="00437097" w:rsidP="00753DB1">
      <w:pPr>
        <w:shd w:val="clear" w:color="auto" w:fill="FFFFFF" w:themeFill="background1"/>
        <w:spacing w:after="0" w:line="240" w:lineRule="auto"/>
        <w:ind w:firstLine="708"/>
        <w:jc w:val="both"/>
        <w:rPr>
          <w:rFonts w:ascii="Times New Roman" w:eastAsia="Times New Roman" w:hAnsi="Times New Roman" w:cs="Times New Roman"/>
          <w:color w:val="322E27"/>
          <w:sz w:val="28"/>
          <w:szCs w:val="28"/>
        </w:rPr>
      </w:pPr>
      <w:proofErr w:type="gramStart"/>
      <w:r w:rsidRPr="00753DB1">
        <w:rPr>
          <w:rFonts w:ascii="Times New Roman" w:eastAsia="Times New Roman" w:hAnsi="Times New Roman" w:cs="Times New Roman"/>
          <w:color w:val="322E27"/>
          <w:sz w:val="28"/>
          <w:szCs w:val="28"/>
        </w:rPr>
        <w:t>Контроль за</w:t>
      </w:r>
      <w:proofErr w:type="gramEnd"/>
      <w:r w:rsidRPr="00753DB1">
        <w:rPr>
          <w:rFonts w:ascii="Times New Roman" w:eastAsia="Times New Roman" w:hAnsi="Times New Roman" w:cs="Times New Roman"/>
          <w:color w:val="322E27"/>
          <w:sz w:val="28"/>
          <w:szCs w:val="28"/>
        </w:rPr>
        <w:t xml:space="preserve"> организацией и качеством выполнения платных медицинских услуг осуществляют, в пределах своей компетенции, Департамент здравоохранения Приморского края, Управление </w:t>
      </w:r>
      <w:proofErr w:type="spellStart"/>
      <w:r w:rsidRPr="00753DB1">
        <w:rPr>
          <w:rFonts w:ascii="Times New Roman" w:eastAsia="Times New Roman" w:hAnsi="Times New Roman" w:cs="Times New Roman"/>
          <w:color w:val="322E27"/>
          <w:sz w:val="28"/>
          <w:szCs w:val="28"/>
        </w:rPr>
        <w:t>Роспотребнадзора</w:t>
      </w:r>
      <w:proofErr w:type="spellEnd"/>
      <w:r w:rsidRPr="00753DB1">
        <w:rPr>
          <w:rFonts w:ascii="Times New Roman" w:eastAsia="Times New Roman" w:hAnsi="Times New Roman" w:cs="Times New Roman"/>
          <w:color w:val="322E27"/>
          <w:sz w:val="28"/>
          <w:szCs w:val="28"/>
        </w:rPr>
        <w:t xml:space="preserve"> по Приморскому  краю и другие государственные органы, на которые в соответствии с законами и иными правовыми актами РФ возложена проверка деятельности медицинских учреждений.</w:t>
      </w:r>
      <w:r w:rsidRPr="00753DB1">
        <w:rPr>
          <w:rFonts w:ascii="Times New Roman" w:eastAsia="Times New Roman" w:hAnsi="Times New Roman" w:cs="Times New Roman"/>
          <w:color w:val="322E27"/>
          <w:sz w:val="28"/>
          <w:szCs w:val="28"/>
        </w:rPr>
        <w:br/>
        <w:t xml:space="preserve">Претензии и споры, возникшие между гражданином – потребителем </w:t>
      </w:r>
      <w:r w:rsidRPr="00753DB1">
        <w:rPr>
          <w:rFonts w:ascii="Times New Roman" w:eastAsia="Times New Roman" w:hAnsi="Times New Roman" w:cs="Times New Roman"/>
          <w:color w:val="322E27"/>
          <w:sz w:val="28"/>
          <w:szCs w:val="28"/>
        </w:rPr>
        <w:lastRenderedPageBreak/>
        <w:t>анонимных услуг и ГБУЗ «КНД», разрешаются по соглашению сторон или в судебном порядке в соответствии с законодательством РФ.</w:t>
      </w:r>
      <w:bookmarkEnd w:id="7"/>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t xml:space="preserve">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w:t>
      </w:r>
    </w:p>
    <w:p w:rsidR="00753DB1" w:rsidRPr="003B6A44"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t xml:space="preserve">При несоблюдении медицинским учреждением </w:t>
      </w:r>
      <w:r w:rsidRPr="003B6A44">
        <w:rPr>
          <w:rFonts w:ascii="Times New Roman" w:hAnsi="Times New Roman" w:cs="Times New Roman"/>
          <w:sz w:val="28"/>
          <w:szCs w:val="28"/>
        </w:rPr>
        <w:t xml:space="preserve">обязательств </w:t>
      </w:r>
      <w:r w:rsidRPr="003B6A44">
        <w:rPr>
          <w:rFonts w:ascii="Times New Roman" w:hAnsi="Times New Roman" w:cs="Times New Roman"/>
          <w:sz w:val="28"/>
          <w:szCs w:val="28"/>
          <w:u w:val="single"/>
        </w:rPr>
        <w:t>по срокам исполнения услуг</w:t>
      </w:r>
      <w:r w:rsidRPr="003B6A44">
        <w:rPr>
          <w:rFonts w:ascii="Times New Roman" w:hAnsi="Times New Roman" w:cs="Times New Roman"/>
          <w:sz w:val="28"/>
          <w:szCs w:val="28"/>
        </w:rPr>
        <w:t xml:space="preserve"> потребитель вправе по своему выбору: </w:t>
      </w: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sym w:font="Symbol" w:char="F0B7"/>
      </w:r>
      <w:r w:rsidRPr="00753DB1">
        <w:rPr>
          <w:rFonts w:ascii="Times New Roman" w:hAnsi="Times New Roman" w:cs="Times New Roman"/>
          <w:sz w:val="28"/>
          <w:szCs w:val="28"/>
        </w:rPr>
        <w:t xml:space="preserve"> назначить новый срок оказания услуги; </w:t>
      </w: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sym w:font="Symbol" w:char="F0B7"/>
      </w:r>
      <w:r w:rsidRPr="00753DB1">
        <w:rPr>
          <w:rFonts w:ascii="Times New Roman" w:hAnsi="Times New Roman" w:cs="Times New Roman"/>
          <w:sz w:val="28"/>
          <w:szCs w:val="28"/>
        </w:rPr>
        <w:t xml:space="preserve"> потребовать уменьшения стоимости предоставленной услуги; </w:t>
      </w: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sym w:font="Symbol" w:char="F0B7"/>
      </w:r>
      <w:r w:rsidRPr="00753DB1">
        <w:rPr>
          <w:rFonts w:ascii="Times New Roman" w:hAnsi="Times New Roman" w:cs="Times New Roman"/>
          <w:sz w:val="28"/>
          <w:szCs w:val="28"/>
        </w:rPr>
        <w:t xml:space="preserve"> потребовать исполнения услуги другим специалистом; </w:t>
      </w: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sym w:font="Symbol" w:char="F0B7"/>
      </w:r>
      <w:r w:rsidRPr="00753DB1">
        <w:rPr>
          <w:rFonts w:ascii="Times New Roman" w:hAnsi="Times New Roman" w:cs="Times New Roman"/>
          <w:sz w:val="28"/>
          <w:szCs w:val="28"/>
        </w:rPr>
        <w:t xml:space="preserve"> расторгнуть договор и потребовать возмещения убытков. </w:t>
      </w: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t xml:space="preserve">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 2300-1 от 07.02.1992. «О защите прав потребителей» или заключенным договором. </w:t>
      </w:r>
    </w:p>
    <w:p w:rsidR="00753DB1" w:rsidRPr="00753DB1" w:rsidRDefault="00753DB1" w:rsidP="00753DB1">
      <w:pPr>
        <w:pStyle w:val="a3"/>
        <w:spacing w:after="0" w:line="240" w:lineRule="auto"/>
        <w:ind w:left="0" w:firstLine="709"/>
        <w:jc w:val="both"/>
        <w:rPr>
          <w:rFonts w:ascii="Times New Roman" w:hAnsi="Times New Roman" w:cs="Times New Roman"/>
          <w:sz w:val="28"/>
          <w:szCs w:val="28"/>
        </w:rPr>
      </w:pPr>
      <w:r w:rsidRPr="00753DB1">
        <w:rPr>
          <w:rFonts w:ascii="Times New Roman" w:hAnsi="Times New Roman" w:cs="Times New Roman"/>
          <w:sz w:val="28"/>
          <w:szCs w:val="28"/>
        </w:rPr>
        <w:t>По соглашению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 За невыполнение Правил предоставления медицинских услуг медицинское учреждение в установленном порядке может быть лишено лицензии или права предоставления населению платных медицинских услуг.</w:t>
      </w:r>
    </w:p>
    <w:p w:rsidR="00753DB1" w:rsidRPr="00753DB1" w:rsidRDefault="00753DB1" w:rsidP="00753DB1">
      <w:pPr>
        <w:spacing w:after="0" w:line="240" w:lineRule="auto"/>
        <w:jc w:val="center"/>
        <w:rPr>
          <w:rFonts w:ascii="Times New Roman" w:hAnsi="Times New Roman" w:cs="Times New Roman"/>
          <w:b/>
          <w:sz w:val="28"/>
          <w:szCs w:val="28"/>
        </w:rPr>
      </w:pPr>
    </w:p>
    <w:p w:rsidR="00753DB1" w:rsidRPr="00753DB1" w:rsidRDefault="00753DB1" w:rsidP="00437097">
      <w:pPr>
        <w:shd w:val="clear" w:color="auto" w:fill="FFFFFF" w:themeFill="background1"/>
        <w:spacing w:after="0"/>
        <w:ind w:firstLine="708"/>
        <w:jc w:val="both"/>
        <w:rPr>
          <w:rFonts w:ascii="Times New Roman" w:eastAsia="Times New Roman" w:hAnsi="Times New Roman" w:cs="Times New Roman"/>
          <w:color w:val="322E27"/>
          <w:sz w:val="28"/>
          <w:szCs w:val="28"/>
        </w:rPr>
      </w:pPr>
    </w:p>
    <w:sectPr w:rsidR="00753DB1" w:rsidRPr="00753DB1" w:rsidSect="00B95C9E">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6C" w:rsidRDefault="001B716C" w:rsidP="00B95C9E">
      <w:pPr>
        <w:spacing w:after="0" w:line="240" w:lineRule="auto"/>
      </w:pPr>
      <w:r>
        <w:separator/>
      </w:r>
    </w:p>
  </w:endnote>
  <w:endnote w:type="continuationSeparator" w:id="0">
    <w:p w:rsidR="001B716C" w:rsidRDefault="001B716C" w:rsidP="00B9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6C" w:rsidRDefault="001B716C" w:rsidP="00B95C9E">
      <w:pPr>
        <w:spacing w:after="0" w:line="240" w:lineRule="auto"/>
      </w:pPr>
      <w:r>
        <w:separator/>
      </w:r>
    </w:p>
  </w:footnote>
  <w:footnote w:type="continuationSeparator" w:id="0">
    <w:p w:rsidR="001B716C" w:rsidRDefault="001B716C" w:rsidP="00B9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74173"/>
      <w:docPartObj>
        <w:docPartGallery w:val="Page Numbers (Top of Page)"/>
        <w:docPartUnique/>
      </w:docPartObj>
    </w:sdtPr>
    <w:sdtContent>
      <w:p w:rsidR="00B95C9E" w:rsidRDefault="00B95C9E">
        <w:pPr>
          <w:pStyle w:val="a7"/>
          <w:jc w:val="center"/>
        </w:pPr>
        <w:r>
          <w:fldChar w:fldCharType="begin"/>
        </w:r>
        <w:r>
          <w:instrText>PAGE   \* MERGEFORMAT</w:instrText>
        </w:r>
        <w:r>
          <w:fldChar w:fldCharType="separate"/>
        </w:r>
        <w:r>
          <w:rPr>
            <w:noProof/>
          </w:rPr>
          <w:t>4</w:t>
        </w:r>
        <w:r>
          <w:fldChar w:fldCharType="end"/>
        </w:r>
      </w:p>
    </w:sdtContent>
  </w:sdt>
  <w:p w:rsidR="00B95C9E" w:rsidRDefault="00B95C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AB"/>
    <w:rsid w:val="001B716C"/>
    <w:rsid w:val="001F0BB2"/>
    <w:rsid w:val="003B6A44"/>
    <w:rsid w:val="003C4410"/>
    <w:rsid w:val="003F104F"/>
    <w:rsid w:val="00437097"/>
    <w:rsid w:val="004F0977"/>
    <w:rsid w:val="0058203D"/>
    <w:rsid w:val="00663784"/>
    <w:rsid w:val="00753DB1"/>
    <w:rsid w:val="007A4103"/>
    <w:rsid w:val="007C64FE"/>
    <w:rsid w:val="007D0272"/>
    <w:rsid w:val="007E5ECA"/>
    <w:rsid w:val="00882920"/>
    <w:rsid w:val="00965E9F"/>
    <w:rsid w:val="00A661B6"/>
    <w:rsid w:val="00B95C9E"/>
    <w:rsid w:val="00BB18E3"/>
    <w:rsid w:val="00BD38E9"/>
    <w:rsid w:val="00C91987"/>
    <w:rsid w:val="00C957E7"/>
    <w:rsid w:val="00DF5763"/>
    <w:rsid w:val="00E04963"/>
    <w:rsid w:val="00E60851"/>
    <w:rsid w:val="00EA17E5"/>
    <w:rsid w:val="00EF3EE3"/>
    <w:rsid w:val="00FE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BAB"/>
    <w:pPr>
      <w:ind w:left="720"/>
      <w:contextualSpacing/>
    </w:pPr>
  </w:style>
  <w:style w:type="character" w:styleId="a4">
    <w:name w:val="Hyperlink"/>
    <w:basedOn w:val="a0"/>
    <w:uiPriority w:val="99"/>
    <w:semiHidden/>
    <w:unhideWhenUsed/>
    <w:rsid w:val="00FE0BAB"/>
    <w:rPr>
      <w:color w:val="0000FF"/>
      <w:u w:val="single"/>
    </w:rPr>
  </w:style>
  <w:style w:type="paragraph" w:styleId="a5">
    <w:name w:val="Balloon Text"/>
    <w:basedOn w:val="a"/>
    <w:link w:val="a6"/>
    <w:uiPriority w:val="99"/>
    <w:semiHidden/>
    <w:unhideWhenUsed/>
    <w:rsid w:val="00663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784"/>
    <w:rPr>
      <w:rFonts w:ascii="Tahoma" w:hAnsi="Tahoma" w:cs="Tahoma"/>
      <w:sz w:val="16"/>
      <w:szCs w:val="16"/>
    </w:rPr>
  </w:style>
  <w:style w:type="paragraph" w:styleId="a7">
    <w:name w:val="header"/>
    <w:basedOn w:val="a"/>
    <w:link w:val="a8"/>
    <w:uiPriority w:val="99"/>
    <w:unhideWhenUsed/>
    <w:rsid w:val="00B95C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5C9E"/>
  </w:style>
  <w:style w:type="paragraph" w:styleId="a9">
    <w:name w:val="footer"/>
    <w:basedOn w:val="a"/>
    <w:link w:val="aa"/>
    <w:uiPriority w:val="99"/>
    <w:unhideWhenUsed/>
    <w:rsid w:val="00B95C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5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BAB"/>
    <w:pPr>
      <w:ind w:left="720"/>
      <w:contextualSpacing/>
    </w:pPr>
  </w:style>
  <w:style w:type="character" w:styleId="a4">
    <w:name w:val="Hyperlink"/>
    <w:basedOn w:val="a0"/>
    <w:uiPriority w:val="99"/>
    <w:semiHidden/>
    <w:unhideWhenUsed/>
    <w:rsid w:val="00FE0BAB"/>
    <w:rPr>
      <w:color w:val="0000FF"/>
      <w:u w:val="single"/>
    </w:rPr>
  </w:style>
  <w:style w:type="paragraph" w:styleId="a5">
    <w:name w:val="Balloon Text"/>
    <w:basedOn w:val="a"/>
    <w:link w:val="a6"/>
    <w:uiPriority w:val="99"/>
    <w:semiHidden/>
    <w:unhideWhenUsed/>
    <w:rsid w:val="00663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784"/>
    <w:rPr>
      <w:rFonts w:ascii="Tahoma" w:hAnsi="Tahoma" w:cs="Tahoma"/>
      <w:sz w:val="16"/>
      <w:szCs w:val="16"/>
    </w:rPr>
  </w:style>
  <w:style w:type="paragraph" w:styleId="a7">
    <w:name w:val="header"/>
    <w:basedOn w:val="a"/>
    <w:link w:val="a8"/>
    <w:uiPriority w:val="99"/>
    <w:unhideWhenUsed/>
    <w:rsid w:val="00B95C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5C9E"/>
  </w:style>
  <w:style w:type="paragraph" w:styleId="a9">
    <w:name w:val="footer"/>
    <w:basedOn w:val="a"/>
    <w:link w:val="aa"/>
    <w:uiPriority w:val="99"/>
    <w:unhideWhenUsed/>
    <w:rsid w:val="00B95C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91967/a11131f5cf78675abbc4ce3b94cba3f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91967&amp;sub=804" TargetMode="External"/><Relationship Id="rId5" Type="http://schemas.openxmlformats.org/officeDocument/2006/relationships/webSettings" Target="webSettings.xml"/><Relationship Id="rId10" Type="http://schemas.openxmlformats.org/officeDocument/2006/relationships/hyperlink" Target="http://ivo.garant.ru/document?id=12091967&amp;sub=21" TargetMode="External"/><Relationship Id="rId4" Type="http://schemas.openxmlformats.org/officeDocument/2006/relationships/settings" Target="settings.xml"/><Relationship Id="rId9" Type="http://schemas.openxmlformats.org/officeDocument/2006/relationships/hyperlink" Target="https://base.garant.ru/10106035/5e8d85f184efe4d53f7674c8a4638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B8FF-9230-4DF6-A7EA-5E0A354A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Царева Ланида Леонидовна</dc:creator>
  <cp:lastModifiedBy>Царева Ланида Леонидовна</cp:lastModifiedBy>
  <cp:revision>4</cp:revision>
  <cp:lastPrinted>2019-03-12T00:20:00Z</cp:lastPrinted>
  <dcterms:created xsi:type="dcterms:W3CDTF">2019-02-18T04:20:00Z</dcterms:created>
  <dcterms:modified xsi:type="dcterms:W3CDTF">2019-03-12T00:20:00Z</dcterms:modified>
</cp:coreProperties>
</file>