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A7" w:rsidRDefault="00F441A7" w:rsidP="00F441A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Оказание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666666"/>
          <w:sz w:val="21"/>
          <w:szCs w:val="21"/>
        </w:rPr>
        <w:t> вакцинации (проведению профилактических прививок), лабораторной диагностике, медицинской статистике, медицинскому массажу, организации сестринского дела, рентгенологии, сестринскому делу, физиотерапии, функциональной диагностике;</w:t>
      </w:r>
    </w:p>
    <w:p w:rsidR="00F441A7" w:rsidRDefault="00F441A7" w:rsidP="00F441A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Оказание первичной врачебной медико-санитарной помощи в амбулаторных условиях по:</w:t>
      </w:r>
      <w:r>
        <w:rPr>
          <w:rFonts w:ascii="Arial" w:hAnsi="Arial" w:cs="Arial"/>
          <w:color w:val="666666"/>
          <w:sz w:val="21"/>
          <w:szCs w:val="21"/>
        </w:rPr>
        <w:t> вакцинации (проведению профилактических прививок), терапии;</w:t>
      </w:r>
    </w:p>
    <w:p w:rsidR="00F441A7" w:rsidRDefault="00F441A7" w:rsidP="00F441A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Оказание первичной врачебной медико-санитарной помощи в условиях дневного стационара по:</w:t>
      </w:r>
      <w:r>
        <w:rPr>
          <w:rFonts w:ascii="Arial" w:hAnsi="Arial" w:cs="Arial"/>
          <w:color w:val="666666"/>
          <w:sz w:val="21"/>
          <w:szCs w:val="21"/>
        </w:rPr>
        <w:t> терапии;</w:t>
      </w:r>
    </w:p>
    <w:p w:rsidR="00F441A7" w:rsidRDefault="00F441A7" w:rsidP="00F441A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Оказание первичной специализированной медико-санитарной помощи в амбулаторных условиях по:</w:t>
      </w:r>
      <w:r>
        <w:rPr>
          <w:rFonts w:ascii="Arial" w:hAnsi="Arial" w:cs="Arial"/>
          <w:color w:val="666666"/>
          <w:sz w:val="21"/>
          <w:szCs w:val="21"/>
        </w:rPr>
        <w:t xml:space="preserve"> акушерству и гинекологии (за исключением использования вспомогательных репродуктивных технологий), гастроэнтерологии,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дерматовенерологии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кардиологии, клинической лабораторной диагностике, клинической фармакологии,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колопроктологии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медицинской статистике,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кохлеарной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имплантации), офтальмологии, пульмонологии, ревматологии, рентгенологии, ультразвуковой диагностике, урологии, физиотерапии, функциональной диагностике, хирургии, эндокринологии, эндоскопии;</w:t>
      </w:r>
    </w:p>
    <w:p w:rsidR="00F441A7" w:rsidRDefault="00F441A7" w:rsidP="00F441A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Оказание первичной специализированной медико-санитарной помощи в условиях дневного стационара по:</w:t>
      </w:r>
      <w:r>
        <w:rPr>
          <w:rFonts w:ascii="Arial" w:hAnsi="Arial" w:cs="Arial"/>
          <w:color w:val="666666"/>
          <w:sz w:val="21"/>
          <w:szCs w:val="21"/>
        </w:rPr>
        <w:t> неврологии.</w:t>
      </w:r>
    </w:p>
    <w:p w:rsidR="00F441A7" w:rsidRDefault="00F441A7" w:rsidP="00F441A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Проведение медицинских осмотров по:</w:t>
      </w:r>
      <w:r>
        <w:rPr>
          <w:rFonts w:ascii="Arial" w:hAnsi="Arial" w:cs="Arial"/>
          <w:color w:val="666666"/>
          <w:sz w:val="21"/>
          <w:szCs w:val="21"/>
        </w:rPr>
        <w:t> медицинским осмотрам (предварительным, периодическим), медицинским осмотрам (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предрейсовым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послерейсовым</w:t>
      </w:r>
      <w:proofErr w:type="spellEnd"/>
      <w:r>
        <w:rPr>
          <w:rFonts w:ascii="Arial" w:hAnsi="Arial" w:cs="Arial"/>
          <w:color w:val="666666"/>
          <w:sz w:val="21"/>
          <w:szCs w:val="21"/>
        </w:rPr>
        <w:t>), медицинским осмотрам профилактическим;</w:t>
      </w:r>
    </w:p>
    <w:p w:rsidR="00F441A7" w:rsidRDefault="00F441A7" w:rsidP="00F441A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Проведение медицинских освидетельствований:</w:t>
      </w:r>
      <w:r>
        <w:rPr>
          <w:rFonts w:ascii="Arial" w:hAnsi="Arial" w:cs="Arial"/>
          <w:color w:val="666666"/>
          <w:sz w:val="21"/>
          <w:szCs w:val="21"/>
        </w:rPr>
        <w:t> 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F441A7" w:rsidRDefault="00F441A7" w:rsidP="00F441A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При проведении медицинских экспертиз по:</w:t>
      </w:r>
      <w:r>
        <w:rPr>
          <w:rFonts w:ascii="Arial" w:hAnsi="Arial" w:cs="Arial"/>
          <w:color w:val="666666"/>
          <w:sz w:val="21"/>
          <w:szCs w:val="21"/>
        </w:rPr>
        <w:t> экспертизе качества медицинской помощи, экспертизе временной нетрудоспособности.</w:t>
      </w:r>
    </w:p>
    <w:p w:rsidR="00F441A7" w:rsidRDefault="00F441A7" w:rsidP="00F441A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Паллиативную помощь Поликлиника № 7 не оказывает</w:t>
      </w:r>
    </w:p>
    <w:p w:rsidR="00A86DF3" w:rsidRDefault="00A86DF3">
      <w:bookmarkStart w:id="0" w:name="_GoBack"/>
      <w:bookmarkEnd w:id="0"/>
    </w:p>
    <w:sectPr w:rsidR="00A8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9"/>
    <w:rsid w:val="005C46F9"/>
    <w:rsid w:val="00A86DF3"/>
    <w:rsid w:val="00F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7F75F-5931-4D70-A538-3F0CF3E5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1A7"/>
    <w:rPr>
      <w:b/>
      <w:bCs/>
    </w:rPr>
  </w:style>
  <w:style w:type="character" w:styleId="a5">
    <w:name w:val="Emphasis"/>
    <w:basedOn w:val="a0"/>
    <w:uiPriority w:val="20"/>
    <w:qFormat/>
    <w:rsid w:val="00F44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2019-09-16T11:20:00Z</dcterms:created>
  <dcterms:modified xsi:type="dcterms:W3CDTF">2019-09-16T11:20:00Z</dcterms:modified>
</cp:coreProperties>
</file>