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4F" w:rsidRPr="0067374F" w:rsidRDefault="0067374F" w:rsidP="00673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737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внутреннего распорядка лечебного учреждения для пациентов</w:t>
      </w:r>
    </w:p>
    <w:p w:rsidR="0067374F" w:rsidRPr="0067374F" w:rsidRDefault="0067374F" w:rsidP="00673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положения</w:t>
      </w:r>
    </w:p>
    <w:p w:rsidR="0067374F" w:rsidRPr="0067374F" w:rsidRDefault="0067374F" w:rsidP="00673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Правила внутреннего распорядка лечебного учреждения для пациентов (далее - "Прав</w:t>
      </w: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ла") являются организационно-правовым документом, регламентирующим, в соотве</w:t>
      </w: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законодательством Российской Федерации в сфере здравоохранения, поведение пациента во время нахождения в лечебном учреждении (далее - "учреждение"), а также иные вопросы, возникающие между участниками правоотношений - пациентом (его пре</w:t>
      </w: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ставителем) и учреждением.</w:t>
      </w:r>
    </w:p>
    <w:p w:rsidR="0067374F" w:rsidRPr="0067374F" w:rsidRDefault="0067374F" w:rsidP="00673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Настоящие Правила обязательны для персонала и пациентов, а также иных лиц, обр</w:t>
      </w: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тившихся в учреждение или его структурное подразделение, разработаны в целях реал</w:t>
      </w: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зации, предусмотренных законом прав пациента, создания наиболее благоприятных во</w:t>
      </w: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можностей оказания пациенту своевременной медицинской помощи надлежащего объема и качества.</w:t>
      </w:r>
    </w:p>
    <w:p w:rsidR="0067374F" w:rsidRDefault="0067374F" w:rsidP="006A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помещениях учреждения и его структурных подразделений запрещается:</w:t>
      </w:r>
    </w:p>
    <w:p w:rsidR="006A3BDC" w:rsidRPr="0067374F" w:rsidRDefault="006A3BDC" w:rsidP="006A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74F" w:rsidRPr="0067374F" w:rsidRDefault="00713F6B" w:rsidP="006A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верхней одежде, без сменной обуви (или бахил);</w:t>
      </w:r>
    </w:p>
    <w:p w:rsidR="00143AB9" w:rsidRDefault="00143AB9" w:rsidP="006A3BDC">
      <w:pPr>
        <w:pStyle w:val="a3"/>
        <w:spacing w:before="0" w:beforeAutospacing="0" w:after="0" w:afterAutospacing="0"/>
      </w:pPr>
      <w:r>
        <w:rPr>
          <w:color w:val="000000"/>
        </w:rPr>
        <w:t>- хранить в палате большие суммы денег, ценные вещи, украшения (администрация за с</w:t>
      </w:r>
      <w:r>
        <w:rPr>
          <w:color w:val="000000"/>
        </w:rPr>
        <w:t>о</w:t>
      </w:r>
      <w:r>
        <w:rPr>
          <w:color w:val="000000"/>
        </w:rPr>
        <w:t>хранность ценных вещей, оставленных в палате, ответственности не несёт);</w:t>
      </w:r>
    </w:p>
    <w:p w:rsidR="00143AB9" w:rsidRDefault="00143AB9" w:rsidP="006A3BDC">
      <w:pPr>
        <w:pStyle w:val="a3"/>
        <w:spacing w:before="0" w:beforeAutospacing="0" w:after="0" w:afterAutospacing="0"/>
      </w:pPr>
      <w:r>
        <w:rPr>
          <w:color w:val="000000"/>
        </w:rPr>
        <w:t>- мешать отдыху других пациентов: шуметь, вести громкие разговоры, в том числе по м</w:t>
      </w:r>
      <w:r>
        <w:rPr>
          <w:color w:val="000000"/>
        </w:rPr>
        <w:t>о</w:t>
      </w:r>
      <w:r>
        <w:rPr>
          <w:color w:val="000000"/>
        </w:rPr>
        <w:t>бильному телефону</w:t>
      </w:r>
      <w:r>
        <w:rPr>
          <w:color w:val="000000"/>
        </w:rPr>
        <w:t>, громкое прослушивание аудиоаппаратуры</w:t>
      </w:r>
      <w:r>
        <w:rPr>
          <w:color w:val="000000"/>
        </w:rPr>
        <w:t>;</w:t>
      </w:r>
    </w:p>
    <w:p w:rsidR="00143AB9" w:rsidRDefault="00143AB9" w:rsidP="006A3BDC">
      <w:pPr>
        <w:pStyle w:val="a3"/>
        <w:spacing w:before="0" w:beforeAutospacing="0" w:after="0" w:afterAutospacing="0"/>
      </w:pPr>
      <w:r>
        <w:rPr>
          <w:color w:val="000000"/>
        </w:rPr>
        <w:t>- хранить скоропортящиеся продукты питания на подоконниках и в прикроватных ту</w:t>
      </w:r>
      <w:r>
        <w:rPr>
          <w:color w:val="000000"/>
        </w:rPr>
        <w:t>м</w:t>
      </w:r>
      <w:r>
        <w:rPr>
          <w:color w:val="000000"/>
        </w:rPr>
        <w:t>бочках;</w:t>
      </w:r>
    </w:p>
    <w:p w:rsidR="00143AB9" w:rsidRDefault="00143AB9" w:rsidP="006A3BDC">
      <w:pPr>
        <w:pStyle w:val="a3"/>
        <w:spacing w:before="0" w:beforeAutospacing="0" w:after="0" w:afterAutospacing="0"/>
      </w:pPr>
      <w:r>
        <w:rPr>
          <w:color w:val="000000"/>
        </w:rPr>
        <w:t>- самовольно передвигать мебель в палатах;</w:t>
      </w:r>
    </w:p>
    <w:p w:rsidR="00143AB9" w:rsidRDefault="00143AB9" w:rsidP="006A3BDC">
      <w:pPr>
        <w:pStyle w:val="a3"/>
        <w:spacing w:before="0" w:beforeAutospacing="0" w:after="0" w:afterAutospacing="0"/>
      </w:pPr>
      <w:r>
        <w:rPr>
          <w:color w:val="000000"/>
        </w:rPr>
        <w:t xml:space="preserve">- бросать марлю, вату, </w:t>
      </w:r>
      <w:r>
        <w:rPr>
          <w:color w:val="000000"/>
        </w:rPr>
        <w:t>гигиенические салфетки</w:t>
      </w:r>
      <w:r w:rsidR="006A3BDC">
        <w:rPr>
          <w:color w:val="000000"/>
        </w:rPr>
        <w:t xml:space="preserve">, </w:t>
      </w:r>
      <w:r>
        <w:rPr>
          <w:color w:val="000000"/>
        </w:rPr>
        <w:t>бумагу в унитазы, раковины, душе;</w:t>
      </w:r>
    </w:p>
    <w:p w:rsidR="0067374F" w:rsidRPr="0067374F" w:rsidRDefault="00713F6B" w:rsidP="006A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в зданиях и помещениях учреждения,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территории, 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специал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отведенных для этого мест;</w:t>
      </w:r>
    </w:p>
    <w:p w:rsidR="006A3BDC" w:rsidRDefault="006A3BDC" w:rsidP="006A3BDC">
      <w:pPr>
        <w:pStyle w:val="a3"/>
        <w:spacing w:before="0" w:beforeAutospacing="0" w:after="0" w:afterAutospacing="0"/>
      </w:pPr>
      <w:r>
        <w:rPr>
          <w:color w:val="000000"/>
        </w:rPr>
        <w:t>- нарушать режим отделения;</w:t>
      </w:r>
    </w:p>
    <w:p w:rsidR="006A3BDC" w:rsidRDefault="006A3BDC" w:rsidP="006A3BDC">
      <w:pPr>
        <w:pStyle w:val="a3"/>
        <w:spacing w:before="0" w:beforeAutospacing="0" w:after="0" w:afterAutospacing="0"/>
      </w:pPr>
      <w:r>
        <w:rPr>
          <w:color w:val="000000"/>
        </w:rPr>
        <w:t xml:space="preserve">- пользоваться в палате электрокипятильниками, а также тройниками и удлинителями, устанавливать личную бытовую электроаппаратуру (например, телевизор) без </w:t>
      </w:r>
      <w:proofErr w:type="gramStart"/>
      <w:r>
        <w:rPr>
          <w:color w:val="000000"/>
        </w:rPr>
        <w:t>разрешения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 xml:space="preserve"> заведующего отделением;</w:t>
      </w:r>
    </w:p>
    <w:p w:rsidR="006A3BDC" w:rsidRDefault="006A3BDC" w:rsidP="006A3BDC">
      <w:pPr>
        <w:pStyle w:val="a3"/>
        <w:spacing w:before="0" w:beforeAutospacing="0" w:after="0" w:afterAutospacing="0"/>
      </w:pPr>
      <w:r>
        <w:rPr>
          <w:color w:val="000000"/>
        </w:rPr>
        <w:t>- выходить за территорию диспансера</w:t>
      </w:r>
      <w:r>
        <w:rPr>
          <w:color w:val="000000"/>
        </w:rPr>
        <w:t xml:space="preserve"> без </w:t>
      </w:r>
      <w:proofErr w:type="gramStart"/>
      <w:r>
        <w:rPr>
          <w:color w:val="000000"/>
        </w:rPr>
        <w:t>разрешения</w:t>
      </w:r>
      <w:proofErr w:type="gramEnd"/>
      <w:r>
        <w:rPr>
          <w:color w:val="000000"/>
        </w:rPr>
        <w:t xml:space="preserve"> заведующего отделением и лечащ</w:t>
      </w:r>
      <w:r>
        <w:rPr>
          <w:color w:val="000000"/>
        </w:rPr>
        <w:t>е</w:t>
      </w:r>
      <w:r>
        <w:rPr>
          <w:color w:val="000000"/>
        </w:rPr>
        <w:t>го врача</w:t>
      </w:r>
      <w:r>
        <w:rPr>
          <w:color w:val="000000"/>
        </w:rPr>
        <w:t xml:space="preserve"> (дежурного персонала)</w:t>
      </w:r>
      <w:r>
        <w:rPr>
          <w:color w:val="000000"/>
        </w:rPr>
        <w:t>;</w:t>
      </w:r>
    </w:p>
    <w:p w:rsidR="006A3BDC" w:rsidRDefault="006A3BDC" w:rsidP="006A3BDC">
      <w:pPr>
        <w:pStyle w:val="a3"/>
        <w:spacing w:before="0" w:beforeAutospacing="0" w:after="0" w:afterAutospacing="0"/>
      </w:pPr>
      <w:r>
        <w:rPr>
          <w:color w:val="000000"/>
        </w:rPr>
        <w:t>- посещать подвал</w:t>
      </w:r>
      <w:r>
        <w:rPr>
          <w:color w:val="000000"/>
        </w:rPr>
        <w:t xml:space="preserve"> (кроме посещения душевых)</w:t>
      </w:r>
      <w:r>
        <w:rPr>
          <w:color w:val="000000"/>
        </w:rPr>
        <w:t>, помещени</w:t>
      </w:r>
      <w:r>
        <w:rPr>
          <w:color w:val="000000"/>
        </w:rPr>
        <w:t>й</w:t>
      </w:r>
      <w:r>
        <w:rPr>
          <w:color w:val="000000"/>
        </w:rPr>
        <w:t xml:space="preserve"> </w:t>
      </w:r>
      <w:r>
        <w:rPr>
          <w:color w:val="000000"/>
        </w:rPr>
        <w:t>учреждения</w:t>
      </w:r>
      <w:r>
        <w:rPr>
          <w:color w:val="000000"/>
        </w:rPr>
        <w:t>, в которых ос</w:t>
      </w:r>
      <w:r>
        <w:rPr>
          <w:color w:val="000000"/>
        </w:rPr>
        <w:t>у</w:t>
      </w:r>
      <w:r>
        <w:rPr>
          <w:color w:val="000000"/>
        </w:rPr>
        <w:t>ществляются ремонтные работы;</w:t>
      </w:r>
    </w:p>
    <w:p w:rsidR="0067374F" w:rsidRPr="0067374F" w:rsidRDefault="00713F6B" w:rsidP="006A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хранить и употреблять 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наркотически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психотропны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374F" w:rsidRPr="0067374F" w:rsidRDefault="00713F6B" w:rsidP="006A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яться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состоянии алкогольного, наркотического и токсического опьянения;</w:t>
      </w:r>
    </w:p>
    <w:p w:rsidR="0067374F" w:rsidRDefault="006A3BDC" w:rsidP="006A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льзование служебными телефонами;</w:t>
      </w:r>
    </w:p>
    <w:p w:rsidR="006A3BDC" w:rsidRDefault="006A3BDC" w:rsidP="006A3BDC">
      <w:pPr>
        <w:pStyle w:val="a3"/>
        <w:spacing w:before="0" w:beforeAutospacing="0" w:after="0" w:afterAutospacing="0"/>
      </w:pPr>
      <w:r>
        <w:rPr>
          <w:color w:val="000000"/>
        </w:rPr>
        <w:t>- принимать посетителей в неустановленные часы и в не отведённом месте, а также в п</w:t>
      </w:r>
      <w:r>
        <w:rPr>
          <w:color w:val="000000"/>
        </w:rPr>
        <w:t>е</w:t>
      </w:r>
      <w:r>
        <w:rPr>
          <w:color w:val="000000"/>
        </w:rPr>
        <w:t>р</w:t>
      </w:r>
      <w:r>
        <w:rPr>
          <w:color w:val="000000"/>
        </w:rPr>
        <w:t>иод карантина.</w:t>
      </w:r>
    </w:p>
    <w:p w:rsidR="00F81254" w:rsidRDefault="0067374F" w:rsidP="00F81254">
      <w:pPr>
        <w:pStyle w:val="a3"/>
      </w:pPr>
      <w:r w:rsidRPr="0067374F">
        <w:t xml:space="preserve">4. </w:t>
      </w:r>
      <w:r w:rsidR="00F81254">
        <w:rPr>
          <w:color w:val="000000"/>
        </w:rPr>
        <w:t xml:space="preserve">Пациент имеет право </w:t>
      </w:r>
      <w:proofErr w:type="gramStart"/>
      <w:r w:rsidR="00F81254">
        <w:rPr>
          <w:color w:val="000000"/>
        </w:rPr>
        <w:t>на</w:t>
      </w:r>
      <w:proofErr w:type="gramEnd"/>
      <w:r w:rsidR="00F81254">
        <w:rPr>
          <w:color w:val="000000"/>
        </w:rPr>
        <w:t>:</w:t>
      </w:r>
    </w:p>
    <w:p w:rsidR="00F81254" w:rsidRDefault="00F81254" w:rsidP="00F81254">
      <w:pPr>
        <w:pStyle w:val="a3"/>
        <w:spacing w:before="0" w:beforeAutospacing="0" w:after="0" w:afterAutospacing="0"/>
      </w:pPr>
      <w:r>
        <w:rPr>
          <w:color w:val="000000"/>
        </w:rPr>
        <w:t>      - уважительное и гуманное отношение со стороны медицинского и обслуживающего персонала;</w:t>
      </w:r>
    </w:p>
    <w:p w:rsidR="00F81254" w:rsidRDefault="00F81254" w:rsidP="00F81254">
      <w:pPr>
        <w:pStyle w:val="a3"/>
        <w:spacing w:before="0" w:beforeAutospacing="0" w:after="0" w:afterAutospacing="0"/>
      </w:pPr>
      <w:r>
        <w:rPr>
          <w:color w:val="000000"/>
        </w:rPr>
        <w:t>      - обследование, лечение и содержание в условиях, соответствующих санитарно-гигиеническим требованиям;</w:t>
      </w:r>
    </w:p>
    <w:p w:rsidR="00F81254" w:rsidRDefault="00F81254" w:rsidP="00F81254">
      <w:pPr>
        <w:pStyle w:val="a3"/>
        <w:spacing w:before="0" w:beforeAutospacing="0" w:after="0" w:afterAutospacing="0"/>
      </w:pPr>
      <w:r>
        <w:rPr>
          <w:color w:val="000000"/>
        </w:rPr>
        <w:lastRenderedPageBreak/>
        <w:t>     - облегчение боли, связанной с заболеванием и (или) медицинским вмешательством, доступными способами и средствами;</w:t>
      </w:r>
    </w:p>
    <w:p w:rsidR="00F81254" w:rsidRDefault="00F81254" w:rsidP="00F81254">
      <w:pPr>
        <w:pStyle w:val="a3"/>
        <w:spacing w:before="0" w:beforeAutospacing="0" w:after="0" w:afterAutospacing="0"/>
      </w:pPr>
      <w:r>
        <w:rPr>
          <w:color w:val="000000"/>
        </w:rPr>
        <w:t>     - сохранение в тайне информации о факте обращения за медицинской помощью, о с</w:t>
      </w:r>
      <w:r>
        <w:rPr>
          <w:color w:val="000000"/>
        </w:rPr>
        <w:t>о</w:t>
      </w:r>
      <w:r>
        <w:rPr>
          <w:color w:val="000000"/>
        </w:rPr>
        <w:t>стоянии здоровья, диагнозе и иных сведений, полученных при его обследовании и леч</w:t>
      </w:r>
      <w:r>
        <w:rPr>
          <w:color w:val="000000"/>
        </w:rPr>
        <w:t>е</w:t>
      </w:r>
      <w:r>
        <w:rPr>
          <w:color w:val="000000"/>
        </w:rPr>
        <w:t>нии, за исключением случаев предусмотренных законодательными актами;</w:t>
      </w:r>
    </w:p>
    <w:p w:rsidR="00F81254" w:rsidRDefault="00F81254" w:rsidP="00F81254">
      <w:pPr>
        <w:pStyle w:val="a3"/>
        <w:spacing w:before="0" w:beforeAutospacing="0" w:after="0" w:afterAutospacing="0"/>
      </w:pPr>
      <w:r>
        <w:rPr>
          <w:color w:val="000000"/>
        </w:rPr>
        <w:t>     - добровольное согласие на медицинское вмешательство в соответствии с законод</w:t>
      </w:r>
      <w:r>
        <w:rPr>
          <w:color w:val="000000"/>
        </w:rPr>
        <w:t>а</w:t>
      </w:r>
      <w:r>
        <w:rPr>
          <w:color w:val="000000"/>
        </w:rPr>
        <w:t>тельством;</w:t>
      </w:r>
    </w:p>
    <w:p w:rsidR="00F81254" w:rsidRDefault="00F81254" w:rsidP="00F81254">
      <w:pPr>
        <w:pStyle w:val="a3"/>
        <w:spacing w:before="0" w:beforeAutospacing="0" w:after="0" w:afterAutospacing="0"/>
      </w:pPr>
      <w:r>
        <w:rPr>
          <w:color w:val="000000"/>
        </w:rPr>
        <w:t>     - получение информации о своих правах и обязанностях и состоянии своего здоровья, а также на выбор лиц, которым в интересах пациента может быть передана информация о состоянии его здоровья;</w:t>
      </w:r>
    </w:p>
    <w:p w:rsidR="00F81254" w:rsidRDefault="00F81254" w:rsidP="00F81254">
      <w:pPr>
        <w:pStyle w:val="a3"/>
        <w:spacing w:before="0" w:beforeAutospacing="0" w:after="0" w:afterAutospacing="0"/>
      </w:pPr>
      <w:r>
        <w:rPr>
          <w:color w:val="000000"/>
        </w:rPr>
        <w:t>    - отказ от медицинского вмешательства;</w:t>
      </w:r>
    </w:p>
    <w:p w:rsidR="00F81254" w:rsidRDefault="00F81254" w:rsidP="00F81254">
      <w:pPr>
        <w:pStyle w:val="a3"/>
        <w:spacing w:before="0" w:beforeAutospacing="0" w:after="0" w:afterAutospacing="0"/>
      </w:pPr>
      <w:r>
        <w:rPr>
          <w:color w:val="000000"/>
        </w:rPr>
        <w:t>    - обо всех претензиях и недовольствах пациенты имеют право заявить главному врачу, заместителю главного врача, заведующему отделением, не вступая в какие либо споры и пререкания с медицинским персоналом и между собой;</w:t>
      </w:r>
    </w:p>
    <w:p w:rsidR="00F81254" w:rsidRDefault="00F81254" w:rsidP="00F8125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  - замечания, предложения, отзывы о работе отделения пациенты могут записать в бла</w:t>
      </w:r>
      <w:r>
        <w:rPr>
          <w:color w:val="000000"/>
        </w:rPr>
        <w:t>н</w:t>
      </w:r>
      <w:r>
        <w:rPr>
          <w:color w:val="000000"/>
        </w:rPr>
        <w:t>ках анкет.</w:t>
      </w:r>
    </w:p>
    <w:p w:rsidR="0067374F" w:rsidRPr="0067374F" w:rsidRDefault="00F81254" w:rsidP="00F81254">
      <w:pPr>
        <w:pStyle w:val="a3"/>
      </w:pPr>
      <w:r>
        <w:rPr>
          <w:color w:val="000000"/>
        </w:rPr>
        <w:t xml:space="preserve">5. </w:t>
      </w:r>
      <w:r w:rsidR="0067374F" w:rsidRPr="0067374F">
        <w:t>При обращении за медицинской помощью в учреждение и его структурные подраздел</w:t>
      </w:r>
      <w:r w:rsidR="0067374F" w:rsidRPr="0067374F">
        <w:t>е</w:t>
      </w:r>
      <w:r w:rsidR="0067374F" w:rsidRPr="0067374F">
        <w:t>ния пациент обязан:</w:t>
      </w:r>
    </w:p>
    <w:p w:rsidR="0067374F" w:rsidRPr="0067374F" w:rsidRDefault="006A3BDC" w:rsidP="005B7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внутренний распорядок работы учреждения, тишину, чистоту и порядок;</w:t>
      </w:r>
    </w:p>
    <w:p w:rsidR="005B7DC2" w:rsidRDefault="005B7DC2" w:rsidP="005B7DC2">
      <w:pPr>
        <w:pStyle w:val="a3"/>
        <w:spacing w:before="0" w:beforeAutospacing="0" w:after="0" w:afterAutospacing="0"/>
      </w:pPr>
      <w:r>
        <w:rPr>
          <w:color w:val="000000"/>
        </w:rPr>
        <w:t>   - находиться в палатах во время врачебных обходов, в часы измерения температуры, во время тихого часа и ночного отдыха;</w:t>
      </w:r>
    </w:p>
    <w:p w:rsidR="005B7DC2" w:rsidRDefault="005B7DC2" w:rsidP="005B7DC2">
      <w:pPr>
        <w:pStyle w:val="a3"/>
        <w:spacing w:before="0" w:beforeAutospacing="0" w:after="0" w:afterAutospacing="0"/>
      </w:pPr>
      <w:r>
        <w:rPr>
          <w:color w:val="000000"/>
        </w:rPr>
        <w:t xml:space="preserve">  - принимать от посетителей продукты питания, разрешённые перечнем, утверждённым администрацией </w:t>
      </w:r>
      <w:r>
        <w:rPr>
          <w:color w:val="000000"/>
        </w:rPr>
        <w:t>диспансера</w:t>
      </w:r>
      <w:r>
        <w:rPr>
          <w:color w:val="000000"/>
        </w:rPr>
        <w:t>;</w:t>
      </w:r>
    </w:p>
    <w:p w:rsidR="005B7DC2" w:rsidRDefault="005B7DC2" w:rsidP="005B7DC2">
      <w:pPr>
        <w:pStyle w:val="a3"/>
        <w:spacing w:before="0" w:beforeAutospacing="0" w:after="0" w:afterAutospacing="0"/>
      </w:pPr>
      <w:r>
        <w:rPr>
          <w:color w:val="000000"/>
        </w:rPr>
        <w:t>- санитарно-противоэпидемиологический режим (соблюдение гигиены; сбор пищевых и бытовых отходов производить в специально отведённое место; салфетки после инъекций сбрасывать в специальную ёмкость);</w:t>
      </w:r>
    </w:p>
    <w:p w:rsidR="0067374F" w:rsidRPr="0067374F" w:rsidRDefault="006A3BDC" w:rsidP="005B7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67374F" w:rsidRPr="0067374F" w:rsidRDefault="005B7DC2" w:rsidP="005B7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медицинские 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предписания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рекомендации 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лечащего врача;</w:t>
      </w:r>
    </w:p>
    <w:p w:rsidR="0067374F" w:rsidRPr="0067374F" w:rsidRDefault="005B7DC2" w:rsidP="005B7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рекомендуемую врачом диету;</w:t>
      </w:r>
    </w:p>
    <w:p w:rsidR="0067374F" w:rsidRPr="0067374F" w:rsidRDefault="005B7DC2" w:rsidP="005B7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с лечащим врачом на всех этапах оказания медицинской помощи;</w:t>
      </w:r>
    </w:p>
    <w:p w:rsidR="005B7DC2" w:rsidRDefault="005B7DC2" w:rsidP="005B7DC2">
      <w:pPr>
        <w:pStyle w:val="a3"/>
        <w:spacing w:before="0" w:beforeAutospacing="0" w:after="0" w:afterAutospacing="0"/>
      </w:pPr>
      <w:r>
        <w:rPr>
          <w:color w:val="000000"/>
        </w:rPr>
        <w:t>- своевременно ставить в известность дежурный медперсонал об ухудшении состояния своего здоровья;</w:t>
      </w:r>
    </w:p>
    <w:p w:rsidR="0067374F" w:rsidRPr="0067374F" w:rsidRDefault="005B7DC2" w:rsidP="005B7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67374F" w:rsidRPr="0067374F" w:rsidRDefault="005B7DC2" w:rsidP="005B7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медицинскому персоналу, проявлять доброжелательное и вежливое отношение к другим пациентам;</w:t>
      </w:r>
    </w:p>
    <w:p w:rsidR="0067374F" w:rsidRPr="0067374F" w:rsidRDefault="005B7DC2" w:rsidP="005B7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согласовывать с лечащим врачом (дежурным персоналом) 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 за территорию учреждения (отделения);</w:t>
      </w:r>
    </w:p>
    <w:p w:rsidR="005B7DC2" w:rsidRDefault="005B7DC2" w:rsidP="005B7DC2">
      <w:pPr>
        <w:pStyle w:val="a3"/>
        <w:spacing w:before="0" w:beforeAutospacing="0" w:after="0" w:afterAutospacing="0"/>
      </w:pPr>
      <w:r>
        <w:rPr>
          <w:color w:val="000000"/>
        </w:rPr>
        <w:t>- соблюдать тишину в палатах и коридорах;</w:t>
      </w:r>
    </w:p>
    <w:p w:rsidR="005B7DC2" w:rsidRDefault="005B7DC2" w:rsidP="005B7DC2">
      <w:pPr>
        <w:pStyle w:val="a3"/>
        <w:spacing w:before="0" w:beforeAutospacing="0" w:after="0" w:afterAutospacing="0"/>
      </w:pPr>
      <w:r>
        <w:rPr>
          <w:color w:val="000000"/>
        </w:rPr>
        <w:t>- соблюдать чистоту и порядок во всех помещениях отделения (палата, санузлы, столовая, коридор, место для свиданий);</w:t>
      </w:r>
    </w:p>
    <w:p w:rsidR="005B7DC2" w:rsidRDefault="005B7DC2" w:rsidP="005B7DC2">
      <w:pPr>
        <w:pStyle w:val="a3"/>
        <w:spacing w:before="0" w:beforeAutospacing="0" w:after="0" w:afterAutospacing="0"/>
      </w:pPr>
      <w:r>
        <w:rPr>
          <w:color w:val="000000"/>
        </w:rPr>
        <w:t>- содержать в чистоте свою койку и прикроватную тумбочку, уходя из палаты заправлять кровать;</w:t>
      </w:r>
    </w:p>
    <w:p w:rsidR="0067374F" w:rsidRPr="0067374F" w:rsidRDefault="005B7DC2" w:rsidP="005B7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учреждения и других пациентов.</w:t>
      </w:r>
    </w:p>
    <w:p w:rsidR="0067374F" w:rsidRPr="0067374F" w:rsidRDefault="00F81254" w:rsidP="00673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порядке, установленном законодательством Российской Федерации, застрахованным пациентам на случай временной нетрудоспособности выдается листок нетрудоспособн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 Другим категориям граждан выдаются надлежаще оформленные справки установле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формы.</w:t>
      </w:r>
    </w:p>
    <w:p w:rsidR="0067374F" w:rsidRPr="0067374F" w:rsidRDefault="00F81254" w:rsidP="00673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нарушение режима и Правил внутреннего распорядка учреждения пациент может быть досрочно выписан с соответствующей отметкой в листе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нетрудоспособности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374F" w:rsidRPr="0067374F" w:rsidRDefault="00F81254" w:rsidP="00673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374F"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Нарушением считается:</w:t>
      </w:r>
    </w:p>
    <w:p w:rsidR="0067374F" w:rsidRPr="0067374F" w:rsidRDefault="0067374F" w:rsidP="00F81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грубое или неуважительное отношение к персоналу;</w:t>
      </w:r>
    </w:p>
    <w:p w:rsidR="0067374F" w:rsidRPr="0067374F" w:rsidRDefault="0067374F" w:rsidP="00F81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неявка или несвоевременная явка на прием к врачу или на процедуру;</w:t>
      </w:r>
    </w:p>
    <w:p w:rsidR="0067374F" w:rsidRPr="0067374F" w:rsidRDefault="0067374F" w:rsidP="00F81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несоблюдение требований и рекомендаций врача;</w:t>
      </w:r>
    </w:p>
    <w:p w:rsidR="0067374F" w:rsidRPr="0067374F" w:rsidRDefault="0067374F" w:rsidP="00F81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лекарственных препаратов по собственному усмотрению;</w:t>
      </w:r>
    </w:p>
    <w:p w:rsidR="0067374F" w:rsidRPr="0067374F" w:rsidRDefault="0067374F" w:rsidP="00F81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самовольное оставление учреждения до завершения курса лечения;</w:t>
      </w:r>
    </w:p>
    <w:p w:rsidR="0067374F" w:rsidRPr="0067374F" w:rsidRDefault="0067374F" w:rsidP="00F81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одновременное лечение в другом учреждении без </w:t>
      </w:r>
      <w:proofErr w:type="gramStart"/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разрешения лечащего врача;</w:t>
      </w:r>
    </w:p>
    <w:p w:rsidR="0067374F" w:rsidRPr="0067374F" w:rsidRDefault="0067374F" w:rsidP="00F81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отказ от направления или несвоевременная явка на </w:t>
      </w:r>
      <w:r w:rsidR="00F81254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ВКК или </w:t>
      </w:r>
      <w:r w:rsidR="00F81254"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ЭК.</w:t>
      </w:r>
    </w:p>
    <w:p w:rsidR="0067374F" w:rsidRPr="0067374F" w:rsidRDefault="0067374F" w:rsidP="00673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37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 внутреннего распорядка учреждения при оказании стаци</w:t>
      </w:r>
      <w:r w:rsidRPr="006737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Pr="006737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нарной медицинской помощи</w:t>
      </w:r>
    </w:p>
    <w:p w:rsidR="0067374F" w:rsidRPr="0067374F" w:rsidRDefault="0067374F" w:rsidP="00673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стационарные структурные подразделения учреждения госпитализируются пациенты, нуждающиеся в квалифицированном обследовании и стационарном лечении по направл</w:t>
      </w: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врачей </w:t>
      </w:r>
      <w:r w:rsidR="00F8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амбулаторных подразделений диспансера, врачей фтизиатров ЦРБ и фтизиа</w:t>
      </w:r>
      <w:r w:rsidR="00F8125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81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рических учреждений области, из других медицинских организаций после консультации врачом фтизиатром</w:t>
      </w: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374F" w:rsidRPr="0067374F" w:rsidRDefault="0067374F" w:rsidP="00673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 пациентов, поступающих в стационарные структурные подразделения в план</w:t>
      </w: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и в экстренном порядке, осуществляется в приемном отделении. При поступлении в стационар по направлению пациент (сопровождающее лицо) представляет направление на госпитализацию установленной формы, страховой медицинский полис, документ, удост</w:t>
      </w: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веряющий личность, выписку из истории болезни (амбулаторной карты). На госпитализ</w:t>
      </w: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руемых больных заводится соответствующая медицинская документация. </w:t>
      </w:r>
      <w:r w:rsidR="00F81254" w:rsidRPr="00F812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приёмном о</w:t>
      </w:r>
      <w:r w:rsidR="00F81254" w:rsidRPr="00F8125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81254" w:rsidRPr="00F812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делении производится осмотр пациента на наличие педикулёза, инфекционных и гно</w:t>
      </w:r>
      <w:r w:rsidR="00F81254" w:rsidRPr="00F8125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81254" w:rsidRPr="00F81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ничковых заболеваний. При необходимости проводится  гигиеническая  обработка пац</w:t>
      </w:r>
      <w:r w:rsidR="00F81254" w:rsidRPr="00F812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81254" w:rsidRPr="00F8125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ента.</w:t>
      </w:r>
    </w:p>
    <w:p w:rsidR="0067374F" w:rsidRPr="0067374F" w:rsidRDefault="0067374F" w:rsidP="00673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стационарном обследовании и лечении пациент может пользоваться личным бел</w:t>
      </w: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ем, одеждой и сменной обувью, принимать посетителей в установленные часы и спец</w:t>
      </w: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 отведенном месте, за исключением периода карантина, и если это не противоречит санитарно-эпидемиологическому режиму. Посещение пациентов, находящихся на строгом постельном режиме, допускается при условии наличия сменной обуви, халата и пропуска, оформленного лечащим (дежурным) врачом. Ассортимент продуктовых передач должен соответствовать назначенной диете.</w:t>
      </w:r>
    </w:p>
    <w:p w:rsidR="0067374F" w:rsidRPr="0067374F" w:rsidRDefault="0067374F" w:rsidP="00673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лечении (обследовании) в условиях стационара пациент обязан: соблюдать сан</w:t>
      </w: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тарно-гигиенические нормы пользования бытовыми коммуникациями (холодильник, душ, санузел); соблюдать лечебно-охранительный режим, в том числе предписанный лечащим врачом; своевременно ставить в известность дежурный медицинский персонал об уху</w:t>
      </w: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шении состояния здоровья.</w:t>
      </w:r>
    </w:p>
    <w:p w:rsidR="0067374F" w:rsidRPr="0067374F" w:rsidRDefault="0067374F" w:rsidP="00673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Самовольное оставление пациентом стационара расценивается как отказ от медици</w:t>
      </w: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помощи с соответствующими последствиями, за которые учреждение ответственн</w:t>
      </w: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не несет.</w:t>
      </w:r>
    </w:p>
    <w:p w:rsidR="0067374F" w:rsidRPr="0067374F" w:rsidRDefault="0067374F" w:rsidP="00673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Выписка пациентов производится лечащим врачом по согласованию с заведующим о</w:t>
      </w: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делением стационара.</w:t>
      </w:r>
    </w:p>
    <w:p w:rsidR="0067374F" w:rsidRPr="0067374F" w:rsidRDefault="0067374F" w:rsidP="00673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Ответственность</w:t>
      </w:r>
    </w:p>
    <w:p w:rsidR="0067374F" w:rsidRPr="0067374F" w:rsidRDefault="0067374F" w:rsidP="00673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внутреннего распорядка, лечебно-охранительного, санитарно-противоэпидемиологического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67374F" w:rsidRDefault="0067374F"/>
    <w:sectPr w:rsidR="0067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9A"/>
    <w:rsid w:val="00143AB9"/>
    <w:rsid w:val="004C352B"/>
    <w:rsid w:val="005B7DC2"/>
    <w:rsid w:val="0067374F"/>
    <w:rsid w:val="006A3BDC"/>
    <w:rsid w:val="00713F6B"/>
    <w:rsid w:val="009935F1"/>
    <w:rsid w:val="00E86A9A"/>
    <w:rsid w:val="00EF6CD5"/>
    <w:rsid w:val="00F8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C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2017-05-15T09:49:00Z</dcterms:created>
  <dcterms:modified xsi:type="dcterms:W3CDTF">2017-05-15T12:34:00Z</dcterms:modified>
</cp:coreProperties>
</file>