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06E7" w14:textId="77777777" w:rsidR="005D6064" w:rsidRPr="005D6064" w:rsidRDefault="005D6064" w:rsidP="005D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Для записи к врачу или вызова врача на дом воспользуйтесь сервисом для онлайн записи:</w:t>
      </w:r>
    </w:p>
    <w:p w14:paraId="2AEDD334" w14:textId="49ADD8C6" w:rsidR="005D6064" w:rsidRPr="005D6064" w:rsidRDefault="005D6064" w:rsidP="005D60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bookmarkStart w:id="0" w:name="_GoBack"/>
      <w:bookmarkEnd w:id="0"/>
      <w:r w:rsidRPr="005D6064">
        <w:rPr>
          <w:rFonts w:ascii="Arial" w:eastAsia="Times New Roman" w:hAnsi="Arial" w:cs="Arial"/>
          <w:noProof/>
          <w:color w:val="5C5C5C"/>
          <w:sz w:val="21"/>
          <w:szCs w:val="21"/>
          <w:lang w:eastAsia="ru-RU"/>
        </w:rPr>
        <w:drawing>
          <wp:inline distT="0" distB="0" distL="0" distR="0" wp14:anchorId="1A3F9E9F" wp14:editId="2D7702A9">
            <wp:extent cx="5543550" cy="6448425"/>
            <wp:effectExtent l="0" t="0" r="0" b="9525"/>
            <wp:docPr id="1" name="Рисунок 1" descr="Запись на пр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ь на прие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C3C73" w14:textId="77777777" w:rsidR="005D6064" w:rsidRPr="005D6064" w:rsidRDefault="005D6064" w:rsidP="005D6064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Вы можете записаться через:</w:t>
      </w:r>
    </w:p>
    <w:p w14:paraId="3637B0FD" w14:textId="77777777" w:rsidR="005D6064" w:rsidRPr="005D6064" w:rsidRDefault="005D6064" w:rsidP="005D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Записаться/вызвать врача на дом по телефону</w:t>
      </w:r>
    </w:p>
    <w:p w14:paraId="118DB002" w14:textId="77777777" w:rsidR="005D6064" w:rsidRPr="005D6064" w:rsidRDefault="005D6064" w:rsidP="005D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Записаться по телефону </w:t>
      </w:r>
      <w:r w:rsidRPr="005D6064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Колл-центр нашего учреждения: 8(495)511-63-63 </w:t>
      </w:r>
    </w:p>
    <w:p w14:paraId="03A5F05B" w14:textId="77777777" w:rsidR="005D6064" w:rsidRPr="005D6064" w:rsidRDefault="005D6064" w:rsidP="005D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Записаться по телефону </w:t>
      </w:r>
      <w:r w:rsidRPr="005D6064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Колл-центр губернатора Московской области: 8(800)550-50-30 </w:t>
      </w:r>
    </w:p>
    <w:p w14:paraId="10028C4F" w14:textId="77777777" w:rsidR="005D6064" w:rsidRPr="005D6064" w:rsidRDefault="005D6064" w:rsidP="005D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Записаться</w:t>
      </w:r>
      <w:r w:rsidRPr="005D6064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 через инфомат для самозаписи в холе поликлиники</w:t>
      </w:r>
    </w:p>
    <w:p w14:paraId="4CCD5D7C" w14:textId="77777777" w:rsidR="005D6064" w:rsidRPr="005D6064" w:rsidRDefault="005D6064" w:rsidP="005D6064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Для записи необходимо единовременно пройти процедуру заведения электронной карты пациента, посетив регистратуру поликлиники с паспортом и полисом.</w:t>
      </w:r>
    </w:p>
    <w:p w14:paraId="7D882D05" w14:textId="77777777" w:rsidR="005D6064" w:rsidRPr="005D6064" w:rsidRDefault="005D6064" w:rsidP="005D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Если Вы не можете прийти на прием</w:t>
      </w:r>
      <w:r w:rsidRPr="005D6064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необходимо позвонить в регистратуру поликлиники и отменить талон или отменить запись по интернету.</w:t>
      </w:r>
    </w:p>
    <w:p w14:paraId="6C3403E3" w14:textId="77777777" w:rsidR="005D6064" w:rsidRPr="005D6064" w:rsidRDefault="005D6064" w:rsidP="005D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Для записи к врачу Вам необходимо оформить прикрепление к нашей больнице.</w:t>
      </w:r>
    </w:p>
    <w:p w14:paraId="0B621D95" w14:textId="6594DC77" w:rsidR="005D6064" w:rsidRPr="005D6064" w:rsidRDefault="005D6064" w:rsidP="005D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5D6064">
        <w:rPr>
          <w:rFonts w:ascii="Arial" w:eastAsia="Times New Roman" w:hAnsi="Arial" w:cs="Arial"/>
          <w:color w:val="A61D31"/>
          <w:sz w:val="23"/>
          <w:szCs w:val="23"/>
          <w:lang w:eastAsia="ru-RU"/>
        </w:rPr>
        <w:t xml:space="preserve">В случае если раннее Вы успешно могли записываться на прием к врачу, а сейчас </w:t>
      </w:r>
      <w:r w:rsidRPr="005D6064">
        <w:rPr>
          <w:rFonts w:ascii="Arial" w:eastAsia="Times New Roman" w:hAnsi="Arial" w:cs="Arial"/>
          <w:color w:val="A61D31"/>
          <w:sz w:val="23"/>
          <w:szCs w:val="23"/>
          <w:lang w:eastAsia="ru-RU"/>
        </w:rPr>
        <w:lastRenderedPageBreak/>
        <w:t>данная возможность не доступна, то, возможно, вам были ограниченны права на самозапись. Для отмены запрета Вы должны подать соответствующее заявление.</w:t>
      </w:r>
    </w:p>
    <w:p w14:paraId="2C733AD1" w14:textId="0D2528A4" w:rsidR="005D6064" w:rsidRPr="005D6064" w:rsidRDefault="005D6064" w:rsidP="005D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D606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</w:p>
    <w:p w14:paraId="3C15E4F6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A9"/>
    <w:rsid w:val="005D6064"/>
    <w:rsid w:val="007914E2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F36E"/>
  <w15:chartTrackingRefBased/>
  <w15:docId w15:val="{74130642-C2ED-4CA4-B3DA-15D6491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2019-08-13T06:19:00Z</dcterms:created>
  <dcterms:modified xsi:type="dcterms:W3CDTF">2019-08-13T06:20:00Z</dcterms:modified>
</cp:coreProperties>
</file>