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2A" w:rsidRPr="0086412A" w:rsidRDefault="0086412A" w:rsidP="008641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1415"/>
          <w:sz w:val="27"/>
          <w:szCs w:val="27"/>
          <w:lang w:eastAsia="ru-RU"/>
        </w:rPr>
      </w:pPr>
      <w:r w:rsidRPr="0086412A">
        <w:rPr>
          <w:rFonts w:ascii="Arial" w:eastAsia="Times New Roman" w:hAnsi="Arial" w:cs="Arial"/>
          <w:color w:val="371415"/>
          <w:sz w:val="27"/>
          <w:szCs w:val="27"/>
          <w:lang w:eastAsia="ru-RU"/>
        </w:rPr>
        <w:t>Учреждение осуществляет медицинскую деятельность, которая является основной, по видам работ и услуг в соответствии с полученной</w:t>
      </w:r>
    </w:p>
    <w:p w:rsidR="0086412A" w:rsidRPr="0086412A" w:rsidRDefault="0086412A" w:rsidP="0086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86412A">
          <w:rPr>
            <w:rFonts w:ascii="Arial" w:eastAsia="Times New Roman" w:hAnsi="Arial" w:cs="Arial"/>
            <w:color w:val="007BFF"/>
            <w:sz w:val="27"/>
            <w:szCs w:val="27"/>
            <w:u w:val="single"/>
            <w:shd w:val="clear" w:color="auto" w:fill="FFFFFF"/>
            <w:lang w:eastAsia="ru-RU"/>
          </w:rPr>
          <w:t>Лицензией</w:t>
        </w:r>
      </w:hyperlink>
    </w:p>
    <w:p w:rsidR="0086412A" w:rsidRPr="0086412A" w:rsidRDefault="0086412A" w:rsidP="008641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1415"/>
          <w:sz w:val="27"/>
          <w:szCs w:val="27"/>
          <w:lang w:eastAsia="ru-RU"/>
        </w:rPr>
      </w:pPr>
      <w:r w:rsidRPr="0086412A">
        <w:rPr>
          <w:rFonts w:ascii="Arial" w:eastAsia="Times New Roman" w:hAnsi="Arial" w:cs="Arial"/>
          <w:color w:val="371415"/>
          <w:sz w:val="27"/>
          <w:szCs w:val="27"/>
          <w:lang w:eastAsia="ru-RU"/>
        </w:rPr>
        <w:t>Иные виды деятельности, не являющиеся основными:</w:t>
      </w:r>
      <w:r w:rsidRPr="0086412A">
        <w:rPr>
          <w:rFonts w:ascii="Arial" w:eastAsia="Times New Roman" w:hAnsi="Arial" w:cs="Arial"/>
          <w:color w:val="371415"/>
          <w:sz w:val="27"/>
          <w:szCs w:val="27"/>
          <w:lang w:eastAsia="ru-RU"/>
        </w:rPr>
        <w:br/>
        <w:t>-деятельность, связанная с использованием возбудителей инфекционных заболеваний III-IV группы патогенности;</w:t>
      </w:r>
      <w:r w:rsidRPr="0086412A">
        <w:rPr>
          <w:rFonts w:ascii="Arial" w:eastAsia="Times New Roman" w:hAnsi="Arial" w:cs="Arial"/>
          <w:color w:val="371415"/>
          <w:sz w:val="27"/>
          <w:szCs w:val="27"/>
          <w:lang w:eastAsia="ru-RU"/>
        </w:rPr>
        <w:br/>
        <w:t>-деятельность по хранению, эксплуатации и использованию источников ионизирующего излучения (генерирующих);</w:t>
      </w:r>
      <w:r w:rsidRPr="0086412A">
        <w:rPr>
          <w:rFonts w:ascii="Arial" w:eastAsia="Times New Roman" w:hAnsi="Arial" w:cs="Arial"/>
          <w:color w:val="371415"/>
          <w:sz w:val="27"/>
          <w:szCs w:val="27"/>
          <w:lang w:eastAsia="ru-RU"/>
        </w:rPr>
        <w:br/>
        <w:t>-деятельность, связанная с оборотом наркотических средств, психотропных веществ и их прекурсоров, а также оборотом лекарственных средств Списков А и Б, Списков ПКУ;</w:t>
      </w:r>
      <w:r w:rsidRPr="0086412A">
        <w:rPr>
          <w:rFonts w:ascii="Arial" w:eastAsia="Times New Roman" w:hAnsi="Arial" w:cs="Arial"/>
          <w:color w:val="371415"/>
          <w:sz w:val="27"/>
          <w:szCs w:val="27"/>
          <w:lang w:eastAsia="ru-RU"/>
        </w:rPr>
        <w:br/>
        <w:t>-деятельность, связанная с выписыванием льготных рецептов для обеспечения медикаментами женщин в период беременности;</w:t>
      </w:r>
      <w:r w:rsidRPr="0086412A">
        <w:rPr>
          <w:rFonts w:ascii="Arial" w:eastAsia="Times New Roman" w:hAnsi="Arial" w:cs="Arial"/>
          <w:color w:val="371415"/>
          <w:sz w:val="27"/>
          <w:szCs w:val="27"/>
          <w:lang w:eastAsia="ru-RU"/>
        </w:rPr>
        <w:br/>
        <w:t>-деятельность по обеспечению питания пациентов Учреждения;</w:t>
      </w:r>
      <w:r w:rsidRPr="0086412A">
        <w:rPr>
          <w:rFonts w:ascii="Arial" w:eastAsia="Times New Roman" w:hAnsi="Arial" w:cs="Arial"/>
          <w:color w:val="371415"/>
          <w:sz w:val="27"/>
          <w:szCs w:val="27"/>
          <w:lang w:eastAsia="ru-RU"/>
        </w:rPr>
        <w:br/>
        <w:t>оказание услуг в сфере сервисного и бытового обслуживания пациентов Учреждения;</w:t>
      </w:r>
      <w:r w:rsidRPr="0086412A">
        <w:rPr>
          <w:rFonts w:ascii="Arial" w:eastAsia="Times New Roman" w:hAnsi="Arial" w:cs="Arial"/>
          <w:color w:val="371415"/>
          <w:sz w:val="27"/>
          <w:szCs w:val="27"/>
          <w:lang w:eastAsia="ru-RU"/>
        </w:rPr>
        <w:br/>
        <w:t>-деятельность, связанная с созданием условий, обеспечивающих функционирование Учреждения в установленном порядке, включая заключение договоров на приобретение необходимых товаров, работ, услуг;</w:t>
      </w:r>
      <w:r w:rsidRPr="0086412A">
        <w:rPr>
          <w:rFonts w:ascii="Arial" w:eastAsia="Times New Roman" w:hAnsi="Arial" w:cs="Arial"/>
          <w:color w:val="371415"/>
          <w:sz w:val="27"/>
          <w:szCs w:val="27"/>
          <w:lang w:eastAsia="ru-RU"/>
        </w:rPr>
        <w:br/>
        <w:t>-деятельность медицинского психолога.</w:t>
      </w:r>
    </w:p>
    <w:p w:rsidR="00A75D00" w:rsidRDefault="0086412A" w:rsidP="0086412A">
      <w:r w:rsidRPr="0086412A">
        <w:rPr>
          <w:rFonts w:ascii="Arial" w:eastAsia="Times New Roman" w:hAnsi="Arial" w:cs="Arial"/>
          <w:b/>
          <w:bCs/>
          <w:color w:val="371415"/>
          <w:sz w:val="27"/>
          <w:szCs w:val="27"/>
          <w:shd w:val="clear" w:color="auto" w:fill="FFFFFF"/>
          <w:lang w:eastAsia="ru-RU"/>
        </w:rPr>
        <w:t>Учреждение не осуществляет диспансеризацию населения и не имеет прикрепленного населения.</w:t>
      </w:r>
      <w:bookmarkStart w:id="0" w:name="_GoBack"/>
      <w:bookmarkEnd w:id="0"/>
    </w:p>
    <w:sectPr w:rsidR="00A7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E9"/>
    <w:rsid w:val="007E70E9"/>
    <w:rsid w:val="0086412A"/>
    <w:rsid w:val="00A7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19F98-C5B6-4E16-A81F-6C620CE9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412A"/>
    <w:rPr>
      <w:color w:val="0000FF"/>
      <w:u w:val="single"/>
    </w:rPr>
  </w:style>
  <w:style w:type="character" w:styleId="a5">
    <w:name w:val="Strong"/>
    <w:basedOn w:val="a0"/>
    <w:uiPriority w:val="22"/>
    <w:qFormat/>
    <w:rsid w:val="00864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h-roddom.ru/download/lice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2019-07-26T07:27:00Z</dcterms:created>
  <dcterms:modified xsi:type="dcterms:W3CDTF">2019-07-26T07:27:00Z</dcterms:modified>
</cp:coreProperties>
</file>