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54" w:rsidRPr="00077B54" w:rsidRDefault="00077B54" w:rsidP="00077B54">
      <w:pPr>
        <w:rPr>
          <w:b/>
          <w:bCs/>
        </w:rPr>
      </w:pPr>
      <w:r w:rsidRPr="00077B54">
        <w:rPr>
          <w:b/>
          <w:bCs/>
        </w:rPr>
        <w:t>Правила</w:t>
      </w:r>
    </w:p>
    <w:p w:rsidR="00077B54" w:rsidRPr="00077B54" w:rsidRDefault="00077B54" w:rsidP="00077B54">
      <w:pPr>
        <w:rPr>
          <w:b/>
          <w:bCs/>
        </w:rPr>
      </w:pPr>
      <w:r w:rsidRPr="00077B54">
        <w:rPr>
          <w:b/>
          <w:bCs/>
        </w:rPr>
        <w:t>внутреннего трудового распорядка</w:t>
      </w:r>
    </w:p>
    <w:p w:rsidR="00077B54" w:rsidRPr="00077B54" w:rsidRDefault="00077B54" w:rsidP="00077B54">
      <w:pPr>
        <w:rPr>
          <w:b/>
          <w:bCs/>
        </w:rPr>
      </w:pPr>
      <w:r w:rsidRPr="00077B54">
        <w:rPr>
          <w:b/>
          <w:bCs/>
        </w:rPr>
        <w:t>БУЗ Орловской области «</w:t>
      </w:r>
      <w:proofErr w:type="spellStart"/>
      <w:r w:rsidRPr="00077B54">
        <w:rPr>
          <w:b/>
          <w:bCs/>
        </w:rPr>
        <w:t>Глазуновская</w:t>
      </w:r>
      <w:proofErr w:type="spellEnd"/>
      <w:r w:rsidRPr="00077B54">
        <w:rPr>
          <w:b/>
          <w:bCs/>
        </w:rPr>
        <w:t xml:space="preserve"> ЦРБ»</w:t>
      </w:r>
    </w:p>
    <w:p w:rsidR="00077B54" w:rsidRPr="00077B54" w:rsidRDefault="00077B54" w:rsidP="00077B54">
      <w:r w:rsidRPr="00077B54">
        <w:t> </w:t>
      </w:r>
    </w:p>
    <w:p w:rsidR="00077B54" w:rsidRPr="00077B54" w:rsidRDefault="00077B54" w:rsidP="00077B54">
      <w:r w:rsidRPr="00077B54">
        <w:rPr>
          <w:b/>
          <w:bCs/>
        </w:rPr>
        <w:t>Общие положения</w:t>
      </w:r>
    </w:p>
    <w:p w:rsidR="00077B54" w:rsidRPr="00077B54" w:rsidRDefault="00077B54" w:rsidP="00077B54">
      <w:r w:rsidRPr="00077B54">
        <w:t>В соответствии с Конституцией Российской Федера</w:t>
      </w:r>
      <w:r w:rsidRPr="00077B54">
        <w:softHyphen/>
        <w:t xml:space="preserve">ции граждане Российской Федерации имеет право на труд, то есть на получение гарантированной работы с оплатой труда в соответствии с </w:t>
      </w:r>
      <w:proofErr w:type="gramStart"/>
      <w:r w:rsidRPr="00077B54">
        <w:t>его  количеством</w:t>
      </w:r>
      <w:proofErr w:type="gramEnd"/>
      <w:r w:rsidRPr="00077B54">
        <w:t xml:space="preserve"> и качеством и не ниже  установленного  государством минимального размера, включая право на выбор профессии, рода за</w:t>
      </w:r>
      <w:r w:rsidRPr="00077B54">
        <w:softHyphen/>
        <w:t>нятий и работы в соответствии с призванием, способностями, профес</w:t>
      </w:r>
      <w:r w:rsidRPr="00077B54">
        <w:softHyphen/>
        <w:t>сиональной подготовкой, образованием с учетом общественных  потребностей.</w:t>
      </w:r>
    </w:p>
    <w:p w:rsidR="00077B54" w:rsidRPr="00077B54" w:rsidRDefault="00077B54" w:rsidP="00077B54">
      <w:r w:rsidRPr="00077B54">
        <w:t>Дисциплина труда – это не только строгое соблюдение правил внут</w:t>
      </w:r>
      <w:r w:rsidRPr="00077B54">
        <w:softHyphen/>
        <w:t xml:space="preserve">реннего трудового распорядка, </w:t>
      </w:r>
      <w:proofErr w:type="gramStart"/>
      <w:r w:rsidRPr="00077B54">
        <w:t>но  и</w:t>
      </w:r>
      <w:proofErr w:type="gramEnd"/>
      <w:r w:rsidRPr="00077B54">
        <w:t xml:space="preserve"> сознательное, творческое отношение к своей работе, обеспечение ее высокого качества, производительное использо</w:t>
      </w:r>
      <w:r w:rsidRPr="00077B54">
        <w:softHyphen/>
        <w:t>вание рабочего времени.</w:t>
      </w:r>
    </w:p>
    <w:p w:rsidR="00077B54" w:rsidRPr="00077B54" w:rsidRDefault="00077B54" w:rsidP="00077B54">
      <w:r w:rsidRPr="00077B54">
        <w:t xml:space="preserve">Трудовая дисциплина обеспечивается созданием необходимых </w:t>
      </w:r>
      <w:proofErr w:type="gramStart"/>
      <w:r w:rsidRPr="00077B54">
        <w:t>организационных  и</w:t>
      </w:r>
      <w:proofErr w:type="gramEnd"/>
      <w:r w:rsidRPr="00077B54">
        <w:t xml:space="preserve">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</w:t>
      </w:r>
    </w:p>
    <w:p w:rsidR="00077B54" w:rsidRPr="00077B54" w:rsidRDefault="00077B54" w:rsidP="00077B54">
      <w:r w:rsidRPr="00077B54">
        <w:t>К нарушителям трудовой дисциплины применяются меры дисци</w:t>
      </w:r>
      <w:r w:rsidRPr="00077B54">
        <w:softHyphen/>
        <w:t>плинарного и общественного воздействия.</w:t>
      </w:r>
    </w:p>
    <w:p w:rsidR="00077B54" w:rsidRPr="00077B54" w:rsidRDefault="00077B54" w:rsidP="00077B54">
      <w:r w:rsidRPr="00077B54">
        <w:t>Правила внутреннего трудового распорядка имеют целью способствовать дальнейшему укреплению трудовой дисциплины, организа</w:t>
      </w:r>
      <w:r w:rsidRPr="00077B54">
        <w:softHyphen/>
        <w:t>ции труда на научной основе, рациональному использованию рабоче</w:t>
      </w:r>
      <w:r w:rsidRPr="00077B54">
        <w:softHyphen/>
        <w:t>го времени, высокому качеству работ, повышению производительности труда и эффективности производства, обеспечению охраны здоровья населения и высокого уровня оказания медицинской и лекарственной помощи, повышению производительности труда и эффективности общественного производства.</w:t>
      </w:r>
    </w:p>
    <w:p w:rsidR="00077B54" w:rsidRPr="00077B54" w:rsidRDefault="00077B54" w:rsidP="00077B54">
      <w:r w:rsidRPr="00077B54">
        <w:t>Каждый работник имеет право на: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 xml:space="preserve">заключение, изменение и расторжение трудового договора в порядке и на условиях, которые </w:t>
      </w:r>
      <w:proofErr w:type="gramStart"/>
      <w:r w:rsidRPr="00077B54">
        <w:t>установлены  Трудовым</w:t>
      </w:r>
      <w:proofErr w:type="gramEnd"/>
      <w:r w:rsidRPr="00077B54">
        <w:t xml:space="preserve"> Кодексом РФ и иными федеральными  законами;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предоставление ему работы, обусловленной трудовым договором;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 xml:space="preserve">рабочее место, соответствующее условиям, предусмотренным государственными </w:t>
      </w:r>
      <w:proofErr w:type="gramStart"/>
      <w:r w:rsidRPr="00077B54">
        <w:t>стандартами  организации</w:t>
      </w:r>
      <w:proofErr w:type="gramEnd"/>
      <w:r w:rsidRPr="00077B54">
        <w:t xml:space="preserve"> и безопасности труда и коллективным договором;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своевременную и в полном объеме выплату заработной платы в соответствии со своей квалификацией, сложность. Труда, количеством и качеством выполненной работы;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дней, оплачиваемых ежегодных отпусков;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полную достоверную информацию об условиях труда и требованиях охраны труда на рабочем месте;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lastRenderedPageBreak/>
        <w:t>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защиту своих трудовых прав, свобод и законных интересов всеми не запрещенными законом способами;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разрешение индивидуальных и коллективных трудовых споров в порядке, установленном настоящим Кодексом, иными федеральными законами;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возмещение вреда здоровью,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077B54" w:rsidRPr="00077B54" w:rsidRDefault="00077B54" w:rsidP="00077B54">
      <w:pPr>
        <w:numPr>
          <w:ilvl w:val="0"/>
          <w:numId w:val="1"/>
        </w:numPr>
      </w:pPr>
      <w:r w:rsidRPr="00077B54">
        <w:t>обязательное социальное страхование в случаях, предусмотренных федеральными законами.</w:t>
      </w:r>
    </w:p>
    <w:p w:rsidR="00077B54" w:rsidRPr="00077B54" w:rsidRDefault="00077B54" w:rsidP="00077B54">
      <w:r w:rsidRPr="00077B54">
        <w:t>Работник обязан:</w:t>
      </w:r>
    </w:p>
    <w:p w:rsidR="00077B54" w:rsidRPr="00077B54" w:rsidRDefault="00077B54" w:rsidP="00077B54">
      <w:pPr>
        <w:numPr>
          <w:ilvl w:val="0"/>
          <w:numId w:val="2"/>
        </w:numPr>
      </w:pPr>
      <w:r w:rsidRPr="00077B54">
        <w:t>добросовестно исполнять свои трудовые обязанности, возложенные на него трудовым договором;</w:t>
      </w:r>
    </w:p>
    <w:p w:rsidR="00077B54" w:rsidRPr="00077B54" w:rsidRDefault="00077B54" w:rsidP="00077B54">
      <w:pPr>
        <w:numPr>
          <w:ilvl w:val="0"/>
          <w:numId w:val="2"/>
        </w:numPr>
      </w:pPr>
      <w:r w:rsidRPr="00077B54">
        <w:t>соблюдать правила внутреннего трудового распорядка организации;</w:t>
      </w:r>
    </w:p>
    <w:p w:rsidR="00077B54" w:rsidRPr="00077B54" w:rsidRDefault="00077B54" w:rsidP="00077B54">
      <w:pPr>
        <w:numPr>
          <w:ilvl w:val="0"/>
          <w:numId w:val="2"/>
        </w:numPr>
      </w:pPr>
      <w:proofErr w:type="gramStart"/>
      <w:r w:rsidRPr="00077B54">
        <w:t>соблюдать  трудовую</w:t>
      </w:r>
      <w:proofErr w:type="gramEnd"/>
      <w:r w:rsidRPr="00077B54">
        <w:t xml:space="preserve"> дисциплину;</w:t>
      </w:r>
    </w:p>
    <w:p w:rsidR="00077B54" w:rsidRPr="00077B54" w:rsidRDefault="00077B54" w:rsidP="00077B54">
      <w:pPr>
        <w:numPr>
          <w:ilvl w:val="0"/>
          <w:numId w:val="2"/>
        </w:numPr>
      </w:pPr>
      <w:r w:rsidRPr="00077B54">
        <w:t>выполнять установленные нормы труда;</w:t>
      </w:r>
    </w:p>
    <w:p w:rsidR="00077B54" w:rsidRPr="00077B54" w:rsidRDefault="00077B54" w:rsidP="00077B54">
      <w:pPr>
        <w:numPr>
          <w:ilvl w:val="0"/>
          <w:numId w:val="2"/>
        </w:numPr>
      </w:pPr>
      <w:proofErr w:type="gramStart"/>
      <w:r w:rsidRPr="00077B54">
        <w:t>соблюдать  требования</w:t>
      </w:r>
      <w:proofErr w:type="gramEnd"/>
      <w:r w:rsidRPr="00077B54">
        <w:t xml:space="preserve"> по охране труда и обеспечению безопасности труда;</w:t>
      </w:r>
    </w:p>
    <w:p w:rsidR="00077B54" w:rsidRPr="00077B54" w:rsidRDefault="00077B54" w:rsidP="00077B54">
      <w:pPr>
        <w:numPr>
          <w:ilvl w:val="0"/>
          <w:numId w:val="2"/>
        </w:numPr>
      </w:pPr>
      <w:r w:rsidRPr="00077B54">
        <w:t xml:space="preserve">бережно относиться к имуществу </w:t>
      </w:r>
      <w:proofErr w:type="spellStart"/>
      <w:r w:rsidRPr="00077B54">
        <w:t>Глазуновской</w:t>
      </w:r>
      <w:proofErr w:type="spellEnd"/>
      <w:r w:rsidRPr="00077B54">
        <w:t xml:space="preserve"> ЦРБ;</w:t>
      </w:r>
    </w:p>
    <w:p w:rsidR="00077B54" w:rsidRPr="00077B54" w:rsidRDefault="00077B54" w:rsidP="00077B54">
      <w:pPr>
        <w:numPr>
          <w:ilvl w:val="0"/>
          <w:numId w:val="2"/>
        </w:numPr>
      </w:pPr>
      <w:r w:rsidRPr="00077B54">
        <w:t xml:space="preserve">правила внутреннего распорядка имеют целью способствовать воспитанию у работников добросовестного отношения к труду, укреплению трудовой дисциплины, научной </w:t>
      </w:r>
      <w:proofErr w:type="gramStart"/>
      <w:r w:rsidRPr="00077B54">
        <w:t>организации  труда</w:t>
      </w:r>
      <w:proofErr w:type="gramEnd"/>
      <w:r w:rsidRPr="00077B54">
        <w:t>, рациональному использованию рабочего времени, эффективной и качественной медицинской помощи.</w:t>
      </w:r>
    </w:p>
    <w:p w:rsidR="005E26A3" w:rsidRDefault="005E26A3">
      <w:bookmarkStart w:id="0" w:name="_GoBack"/>
      <w:bookmarkEnd w:id="0"/>
    </w:p>
    <w:sectPr w:rsidR="005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49D"/>
    <w:multiLevelType w:val="multilevel"/>
    <w:tmpl w:val="98C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1F92"/>
    <w:multiLevelType w:val="multilevel"/>
    <w:tmpl w:val="D78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E7"/>
    <w:rsid w:val="00077B54"/>
    <w:rsid w:val="005E26A3"/>
    <w:rsid w:val="00E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224A-4599-4676-8F3D-685778FD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2019-10-21T19:12:00Z</dcterms:created>
  <dcterms:modified xsi:type="dcterms:W3CDTF">2019-10-21T19:12:00Z</dcterms:modified>
</cp:coreProperties>
</file>