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8DC" w:rsidRPr="00F948DC" w:rsidRDefault="00F948DC" w:rsidP="00F948DC">
      <w:pPr>
        <w:spacing w:line="240" w:lineRule="auto"/>
        <w:jc w:val="center"/>
        <w:rPr>
          <w:b/>
          <w:sz w:val="20"/>
        </w:rPr>
      </w:pPr>
      <w:r w:rsidRPr="00F948DC">
        <w:rPr>
          <w:b/>
          <w:sz w:val="20"/>
        </w:rPr>
        <w:t>Государственное бюджетное учреждение здравоохранения Новосибирской области</w:t>
      </w:r>
    </w:p>
    <w:p w:rsidR="00F948DC" w:rsidRPr="00F948DC" w:rsidRDefault="00F948DC" w:rsidP="00F948DC">
      <w:pPr>
        <w:spacing w:line="240" w:lineRule="auto"/>
        <w:jc w:val="center"/>
        <w:rPr>
          <w:b/>
          <w:sz w:val="20"/>
        </w:rPr>
      </w:pPr>
      <w:r w:rsidRPr="00F948DC">
        <w:rPr>
          <w:b/>
          <w:sz w:val="20"/>
        </w:rPr>
        <w:t>«Городская клиническая больница № 25»</w:t>
      </w:r>
    </w:p>
    <w:p w:rsidR="00F948DC" w:rsidRPr="00F948DC" w:rsidRDefault="00F948DC" w:rsidP="00F948DC">
      <w:pPr>
        <w:spacing w:line="240" w:lineRule="auto"/>
        <w:jc w:val="center"/>
        <w:rPr>
          <w:sz w:val="18"/>
          <w:szCs w:val="18"/>
        </w:rPr>
      </w:pPr>
      <w:r w:rsidRPr="00F948DC">
        <w:rPr>
          <w:sz w:val="18"/>
          <w:szCs w:val="18"/>
        </w:rPr>
        <w:t>630075 г. Новосибирск ул. Александра Невского 1а</w:t>
      </w:r>
    </w:p>
    <w:p w:rsidR="00F948DC" w:rsidRPr="00F948DC" w:rsidRDefault="00F948DC" w:rsidP="00F948DC">
      <w:pPr>
        <w:autoSpaceDE w:val="0"/>
        <w:autoSpaceDN w:val="0"/>
        <w:adjustRightInd w:val="0"/>
        <w:spacing w:line="240" w:lineRule="auto"/>
        <w:jc w:val="center"/>
        <w:rPr>
          <w:sz w:val="18"/>
          <w:szCs w:val="18"/>
        </w:rPr>
      </w:pPr>
      <w:r w:rsidRPr="00F948DC">
        <w:rPr>
          <w:sz w:val="18"/>
          <w:szCs w:val="18"/>
        </w:rPr>
        <w:t>ОГРН 1025403905218 Регистрация в Межрайонной инспекции ФНС № 16 по Новосибирской области 26.12.2012</w:t>
      </w:r>
    </w:p>
    <w:p w:rsidR="00F948DC" w:rsidRPr="00F948DC" w:rsidRDefault="00F948DC" w:rsidP="00F948DC">
      <w:pPr>
        <w:spacing w:line="240" w:lineRule="auto"/>
        <w:jc w:val="left"/>
        <w:rPr>
          <w:b/>
          <w:sz w:val="20"/>
        </w:rPr>
      </w:pPr>
    </w:p>
    <w:p w:rsidR="00F948DC" w:rsidRDefault="00F948DC" w:rsidP="005837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37AF" w:rsidRDefault="00F948DC" w:rsidP="005837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 предоставления медицинской помощи в соответствии с Территориальной программой</w:t>
      </w:r>
    </w:p>
    <w:p w:rsidR="005837AF" w:rsidRDefault="005837AF" w:rsidP="005837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государственных гарантий бесплатного оказания гражданам медицинской помощи в Новосибирской области на 2018 год </w:t>
      </w:r>
    </w:p>
    <w:p w:rsidR="005837AF" w:rsidRDefault="005837AF" w:rsidP="005837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плановый период 2019 и 2020 годов</w:t>
      </w:r>
    </w:p>
    <w:p w:rsidR="00781ABC" w:rsidRDefault="00781ABC" w:rsidP="00F948DC">
      <w:pPr>
        <w:spacing w:line="240" w:lineRule="auto"/>
        <w:rPr>
          <w:szCs w:val="28"/>
        </w:rPr>
      </w:pPr>
    </w:p>
    <w:p w:rsidR="00781ABC" w:rsidRDefault="00781ABC" w:rsidP="00781A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помощь, оказываемая в плановой форме, в рамках территориальной программы обязательного медицинского страхования оказывается гражданам, застрахованным в системе обязательного медицинского страхования, при предъявлении ими полиса обязательного медицинского страхования (далее – полис) и документа, удостоверяющего личность.</w:t>
      </w:r>
    </w:p>
    <w:p w:rsidR="00781ABC" w:rsidRDefault="00781ABC" w:rsidP="00781A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получения медицинской помощи, оказываемой в плановой форме, застрахованным, не имеющим возможности предъявить полис, сообщается наименование застраховавшей его страховой медицинской организации, при этом медицинская организация осуществляет проверку факта страхования в системе обязательного медицинского страхования.</w:t>
      </w:r>
    </w:p>
    <w:p w:rsidR="00781ABC" w:rsidRDefault="00781ABC" w:rsidP="00781A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подтверждении информации о страховании медицинская организация оказывает медицинскую помощь, оказываемую в плановой форме. В случае не</w:t>
      </w:r>
      <w:r w:rsidR="00F23D2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подтверждения данной информации пациенту даются разъяснения о необходимости получить полис и после этого повторно обратиться в медицинскую организацию для получения медицинской помощи, оказываемой в плановой форме.</w:t>
      </w:r>
    </w:p>
    <w:p w:rsidR="00781ABC" w:rsidRDefault="00781ABC" w:rsidP="00781A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прием врача осуществляется в порядке очереди, по предварительной записи. Проведение лабораторных, инструментальных исследований и других медицинских услуг в амбулаторных условиях в плановой форме осуществляется по направлению лечащего врача, в порядке очереди, по предварительной записи.</w:t>
      </w:r>
    </w:p>
    <w:p w:rsidR="00781ABC" w:rsidRDefault="00781ABC" w:rsidP="00781A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приема пациентов, объем консультативно-диагностических и лечебных мероприятий в медицинских организациях, оказывающих первичную медико-санитарную помощь в амбулаторных условиях, определяются лечащим врачом согласно медицинским показаниям и состоянию пациента с учетом утвержденных порядков оказания медицинской помощи и стандартов медицинской помощи.</w:t>
      </w:r>
    </w:p>
    <w:p w:rsidR="00781ABC" w:rsidRDefault="00781ABC" w:rsidP="00781A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781ABC" w:rsidRDefault="00781ABC" w:rsidP="00781A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Первичная медико-санитарная помощь в неотложной форме (острые и внезапные ухудшения в состоянии здоровья, в том числе высокая температура (38 градусов Цельсия и выше), острые и внезапные боли любой локализации, судороги, нарушения сердечного ритма, кровотечения, иные состояния, заболевания, отравления и травмы, требующие экстренной помощи и консультации врача) оказывается вне очереди и без предварительной записи в любой медицинской организации, оказывающей первичную медико-санитарную помощь в амбулаторных условиях, независимо от территориального прикрепления, наличия полиса и документа, удостоверяющего личность.</w:t>
      </w:r>
    </w:p>
    <w:p w:rsidR="00781ABC" w:rsidRDefault="00781ABC" w:rsidP="00781A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Госпитализация для оказания специализированной медицинской помощи в экстренной и неотложной формах в условиях стационара осуществляется при доставке пациента службой скорой медицинской помощи, по направлению фельдшера фельдшерско-акушерского пункта, врача медицинской организации, оказывающей первичную медико-санитарную помощь в амбулаторных условиях, а также при самостоятельном обращении пациента в приемное отделение стационара.</w:t>
      </w:r>
    </w:p>
    <w:p w:rsidR="00781ABC" w:rsidRDefault="00781ABC" w:rsidP="00781A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Экстренная госпитализация при состояниях, угрожающих жизни пациента, осуществляется в стационары в соответствии с графиками экстренной госпитализации, утвержденными приказами министерства здравоохранения Новосибирской области.</w:t>
      </w:r>
    </w:p>
    <w:p w:rsidR="00781ABC" w:rsidRDefault="00781ABC" w:rsidP="00781A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полиса и документа, удостоверяющего личность, не является основанием для отказа в оказании специализированной медицинской помощи в условиях стационара в экстренной форме.</w:t>
      </w:r>
    </w:p>
    <w:p w:rsidR="00781ABC" w:rsidRDefault="00781ABC" w:rsidP="00781A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обследования и лечения, продолжительность пребывания в условиях стационара и дневного стационара определяются лечащим врачом в соответствии с состоянием больного, медицинскими показаниями, порядками оказания медицинской помощи, а также на основе стандартов медицинской помощи. Лечащий врач вправе отклоняться от стандартов с учетом имеющихся индивидуальных показаний.</w:t>
      </w:r>
    </w:p>
    <w:p w:rsidR="00781ABC" w:rsidRDefault="00781ABC" w:rsidP="00781A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размещения в палате стационара должны соответствовать нормативам, установленным федеральным законодательством и законодательством Новосибирской области.</w:t>
      </w:r>
    </w:p>
    <w:p w:rsidR="00781ABC" w:rsidRDefault="00781ABC" w:rsidP="00781A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лечебно-диагностических манипуляций, в том числе при оказании первичной медико-санитарной помощи в амбулаторных условиях, пациент обеспечивается индивидуальным комплектом белья (простыни, подкладные пеленки, салфетки, бахилы), в том числе разовым, на бесплатной основе.</w:t>
      </w:r>
    </w:p>
    <w:p w:rsidR="00781ABC" w:rsidRDefault="00781ABC" w:rsidP="00781ABC">
      <w:pPr>
        <w:spacing w:line="240" w:lineRule="auto"/>
        <w:ind w:firstLine="709"/>
        <w:rPr>
          <w:szCs w:val="28"/>
        </w:rPr>
      </w:pPr>
      <w:r>
        <w:rPr>
          <w:szCs w:val="28"/>
        </w:rPr>
        <w:t>Гражданам, застрахованным на территориях других субъектов Российской Федерации, медицинская помощь на территории Новосибирской области предоставляется в объеме базовой программы обязательного медицинского страхования.</w:t>
      </w:r>
    </w:p>
    <w:p w:rsidR="004A2545" w:rsidRDefault="004A2545"/>
    <w:sectPr w:rsidR="004A2545" w:rsidSect="00F948D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AF"/>
    <w:rsid w:val="004A2545"/>
    <w:rsid w:val="005837AF"/>
    <w:rsid w:val="00781ABC"/>
    <w:rsid w:val="00F23D29"/>
    <w:rsid w:val="00F9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E41C"/>
  <w15:chartTrackingRefBased/>
  <w15:docId w15:val="{1300F5E2-2EE0-4F26-9D14-62DB001D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AB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3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81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</dc:creator>
  <cp:keywords/>
  <dc:description/>
  <cp:lastModifiedBy>Александр Павлович Недзелюк</cp:lastModifiedBy>
  <cp:revision>4</cp:revision>
  <dcterms:created xsi:type="dcterms:W3CDTF">2018-02-15T04:28:00Z</dcterms:created>
  <dcterms:modified xsi:type="dcterms:W3CDTF">2018-03-01T09:53:00Z</dcterms:modified>
</cp:coreProperties>
</file>