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69BA" w14:textId="77777777" w:rsidR="00BA16A1" w:rsidRPr="00BA16A1" w:rsidRDefault="00BA16A1" w:rsidP="00BA16A1">
      <w:pPr>
        <w:spacing w:after="225" w:line="240" w:lineRule="auto"/>
        <w:textAlignment w:val="baseline"/>
        <w:outlineLvl w:val="0"/>
        <w:rPr>
          <w:rFonts w:ascii="Karma" w:eastAsia="Times New Roman" w:hAnsi="Karma" w:cs="Times New Roman"/>
          <w:color w:val="343434"/>
          <w:kern w:val="36"/>
          <w:sz w:val="36"/>
          <w:szCs w:val="36"/>
          <w:lang w:eastAsia="ru-RU"/>
        </w:rPr>
      </w:pPr>
      <w:r w:rsidRPr="00BA16A1">
        <w:rPr>
          <w:rFonts w:ascii="Karma" w:eastAsia="Times New Roman" w:hAnsi="Karma" w:cs="Times New Roman"/>
          <w:color w:val="343434"/>
          <w:kern w:val="36"/>
          <w:sz w:val="36"/>
          <w:szCs w:val="36"/>
          <w:lang w:eastAsia="ru-RU"/>
        </w:rPr>
        <w:t>Виды медицинской помощи</w:t>
      </w:r>
    </w:p>
    <w:p w14:paraId="1D22ED06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Специализированная, в том числе высокотехнологичная, медицинская помощь организуется и выполняются следующие работы (услуги): при оказании специализированной медицинской помощи в стационарных условиях по: нефрологии; сестринскому делу.</w:t>
      </w:r>
    </w:p>
    <w:p w14:paraId="5FEBBA99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Медицинские экспертизы по: экспертизе временной нетрудоспособности.</w:t>
      </w:r>
    </w:p>
    <w:p w14:paraId="71625AFE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Первичная доврачебная медико-санитарная помощь в амбулаторных условиях по: акушерскому делу, вакцинации (проведению профилактических прививок),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делу, стоматологии,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клинической лабораторной диагностике, нейрохирургии, неотложной медицинской помощи, офтальмологии, рентгенологии, стоматологии терапевтической, ультразвуковой диагностике, урологии, физиотерапии, функциональной диагностике, эндоскопии; при оказании первичной специализированной медико- 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технологий).</w:t>
      </w:r>
    </w:p>
    <w:p w14:paraId="6549B330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proofErr w:type="spellStart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Дезинфектология</w:t>
      </w:r>
      <w:proofErr w:type="spellEnd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, организация здравоохранения и общественного здоровью, организация сестринского дела, офтальмология, сестринское дело, терапия, травматологии и ортопедии, урологии, хирургии;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гистологии, гематологии, </w:t>
      </w:r>
      <w:proofErr w:type="spellStart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дезинфектологии</w:t>
      </w:r>
      <w:proofErr w:type="spellEnd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, диетологии, кардиологии, клинической лабораторной диагностике, клинической фармакологии, колопроктологии, лабораторной диагностике, лабораторной генетике, лечебной физкультуре и спортивной медицине, медицинской статистике, медицинскому массажу, неврологии, нейрохирургии, неонатологии,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имплантации); офтальмологии, патологической анатомии, пульмонологии, рентгенологии, сердечно-сосудистой хирургии, сестринскому делу, сестринскому делу в педиатрии,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эндокринологии, эндоскопии.</w:t>
      </w:r>
    </w:p>
    <w:p w14:paraId="576C2E73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Скорая, в том числе скорая специализированная, медицинская помощь: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нейрохирургии, неонатологии, травматологии и ортопедии.</w:t>
      </w:r>
    </w:p>
    <w:p w14:paraId="6C3ECED6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Проведение медицинских осмотров, медицинских освидетельствований и медицинских экспертиз организуются и выполняются следующие работы (услуги): при проведении </w:t>
      </w: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lastRenderedPageBreak/>
        <w:t>медицинских осмотров по: медицинским осмотрам (предрейсовым, послерейсовым); при проведении медицинских экспертиз по: экспертизе временной нетрудоспособности.</w:t>
      </w:r>
    </w:p>
    <w:p w14:paraId="4091D882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Первичная доврачебная медико-санитарная помощь в амбулаторных условиях по: вакцинации (проведению профилактических прививок), </w:t>
      </w:r>
      <w:proofErr w:type="spellStart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дезинфектологии</w:t>
      </w:r>
      <w:proofErr w:type="spellEnd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, лечебному делу, лечебной физкультуре, медицинскому массажу, медицинской статистике, неотложной медицинской помощи, организации сестринского дела, сестринскому делу, рентгенологии,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неотложной медицинской помощи, общей врачебной практике (семейной медицине),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аллергологии и иммунологии, дерматовенерологии, гастроэнтерологии, гериатрии, гематологии, детской хирургии, инфекционным болезням, кардиологии, клинической фармакологии, колопроктологии, лечебной физкультуре и спортивной медицине, неврологии, нейрохирургии, неотложной медицинской помощи, нефрологии,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профпатологии</w:t>
      </w:r>
      <w:proofErr w:type="spellEnd"/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, психотерапии, психиатрии, психиатрии-наркологии, пульмонологии, ревматологии, рентгенологии, сердечно-сосудистой хирургии,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эндоскопии.</w:t>
      </w:r>
    </w:p>
    <w:p w14:paraId="362BDB4E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Предрейсовые, послерейсовые, медицинские осмотры профилактические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4B88FE46" w14:textId="77777777" w:rsidR="00BA16A1" w:rsidRPr="00BA16A1" w:rsidRDefault="00BA16A1" w:rsidP="00BA16A1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Первичная доврачебная медико-санитарная помощь в амбулаторных условиях по: сестринскому делу, общей практике; при оказании первичной врачебной медико-санитарной помощи в амбулаторных условиях по: общей врачебной практике (семейной медицине); при оказании первичной врачебной медико-санитарной помощи в условиях дневного стационара по: терапии.</w:t>
      </w:r>
    </w:p>
    <w:p w14:paraId="618FB372" w14:textId="77777777" w:rsidR="00BA16A1" w:rsidRPr="00BA16A1" w:rsidRDefault="00BA16A1" w:rsidP="00BA16A1">
      <w:pPr>
        <w:spacing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BA16A1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Медицинские осмотры, медицинские освидетельствования и медицинские экспертизы: при проведении медицинских экспертиз по: экспертизе временной нетрудоспособности.</w:t>
      </w:r>
    </w:p>
    <w:p w14:paraId="3283C5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ma">
    <w:altName w:val="Cambria"/>
    <w:panose1 w:val="00000000000000000000"/>
    <w:charset w:val="00"/>
    <w:family w:val="roman"/>
    <w:notTrueType/>
    <w:pitch w:val="default"/>
  </w:font>
  <w:font w:name="Ali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E"/>
    <w:rsid w:val="004B729E"/>
    <w:rsid w:val="007914E2"/>
    <w:rsid w:val="00B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F24C-2756-4288-B380-A80F387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2019-07-24T04:45:00Z</dcterms:created>
  <dcterms:modified xsi:type="dcterms:W3CDTF">2019-07-24T04:45:00Z</dcterms:modified>
</cp:coreProperties>
</file>