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Правила подготовки к диагностическим исследованиям.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</w:rPr>
        <w:t xml:space="preserve">Подготовка к </w:t>
      </w:r>
      <w:proofErr w:type="spellStart"/>
      <w:r>
        <w:rPr>
          <w:rStyle w:val="a5"/>
          <w:rFonts w:ascii="Arial" w:hAnsi="Arial" w:cs="Arial"/>
          <w:b/>
          <w:bCs/>
          <w:color w:val="333333"/>
        </w:rPr>
        <w:t>колоноскопии</w:t>
      </w:r>
      <w:proofErr w:type="spellEnd"/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Вариант 1.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Накануне исследования в 14-00- полноценный обед.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В 17-00- принять 60-80 гр. касторового масла.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 20-00 и 21-00 выполнить клизмы по 1,5 литра каждая.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Утром в день исследования в 07-00 и 08-00 выполнить клизмы по 1,5 литра каждая.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Если был стул после клизм, выполнить промывание до чистой воды.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Вариант 2.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Использование препарата «</w:t>
      </w:r>
      <w:proofErr w:type="spellStart"/>
      <w:r>
        <w:rPr>
          <w:rFonts w:ascii="Arial" w:hAnsi="Arial" w:cs="Arial"/>
          <w:color w:val="333333"/>
        </w:rPr>
        <w:t>Фортранс</w:t>
      </w:r>
      <w:proofErr w:type="spellEnd"/>
      <w:r>
        <w:rPr>
          <w:rFonts w:ascii="Arial" w:hAnsi="Arial" w:cs="Arial"/>
          <w:color w:val="333333"/>
        </w:rPr>
        <w:t>» (в пакетиках).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При весе пациента менее 100 кг. для подготовки требуется 4 пакетика «</w:t>
      </w:r>
      <w:proofErr w:type="spellStart"/>
      <w:r>
        <w:rPr>
          <w:rFonts w:ascii="Arial" w:hAnsi="Arial" w:cs="Arial"/>
          <w:color w:val="333333"/>
        </w:rPr>
        <w:t>Фортранс</w:t>
      </w:r>
      <w:proofErr w:type="spellEnd"/>
      <w:r>
        <w:rPr>
          <w:rFonts w:ascii="Arial" w:hAnsi="Arial" w:cs="Arial"/>
          <w:color w:val="333333"/>
        </w:rPr>
        <w:t>» (расчет на 20-15 кг 1 пакетик).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Примерно через 1-1.5 часа после начала приема появится </w:t>
      </w:r>
      <w:proofErr w:type="spellStart"/>
      <w:r>
        <w:rPr>
          <w:rFonts w:ascii="Arial" w:hAnsi="Arial" w:cs="Arial"/>
          <w:color w:val="333333"/>
        </w:rPr>
        <w:t>бьезболезненный</w:t>
      </w:r>
      <w:proofErr w:type="spellEnd"/>
      <w:r>
        <w:rPr>
          <w:rFonts w:ascii="Arial" w:hAnsi="Arial" w:cs="Arial"/>
          <w:color w:val="333333"/>
        </w:rPr>
        <w:t xml:space="preserve"> жидкий стул;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Вечером, накануне исследования (с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</w:t>
      </w:r>
      <w:proofErr w:type="spellStart"/>
      <w:r>
        <w:rPr>
          <w:rFonts w:ascii="Arial" w:hAnsi="Arial" w:cs="Arial"/>
          <w:color w:val="333333"/>
        </w:rPr>
        <w:t>Фортранса</w:t>
      </w:r>
      <w:proofErr w:type="spellEnd"/>
      <w:r>
        <w:rPr>
          <w:rFonts w:ascii="Arial" w:hAnsi="Arial" w:cs="Arial"/>
          <w:color w:val="333333"/>
        </w:rPr>
        <w:t>.</w:t>
      </w:r>
    </w:p>
    <w:p w:rsidR="0051147B" w:rsidRDefault="0051147B" w:rsidP="0051147B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Утром в день исследования - выпить 4-й пакетик.</w:t>
      </w:r>
    </w:p>
    <w:p w:rsidR="00F7278C" w:rsidRDefault="00F7278C">
      <w:bookmarkStart w:id="0" w:name="_GoBack"/>
      <w:bookmarkEnd w:id="0"/>
    </w:p>
    <w:sectPr w:rsidR="00F7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15"/>
    <w:rsid w:val="0051147B"/>
    <w:rsid w:val="006D1415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2573-DBFF-4754-A725-39A1409A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47B"/>
    <w:rPr>
      <w:b/>
      <w:bCs/>
    </w:rPr>
  </w:style>
  <w:style w:type="character" w:styleId="a5">
    <w:name w:val="Emphasis"/>
    <w:basedOn w:val="a0"/>
    <w:uiPriority w:val="20"/>
    <w:qFormat/>
    <w:rsid w:val="00511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2019-11-05T10:15:00Z</dcterms:created>
  <dcterms:modified xsi:type="dcterms:W3CDTF">2019-11-05T10:15:00Z</dcterms:modified>
</cp:coreProperties>
</file>