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Направляют на госпитализацию участковые педиатры и врачи специалисты.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Госпитализация может быть по экстренным показаниям и плановая госпитализация.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 xml:space="preserve">Дети, территориально относящиеся к МАУЗ ДГКП № 9 </w:t>
      </w:r>
      <w:proofErr w:type="gramStart"/>
      <w:r>
        <w:rPr>
          <w:color w:val="503A3A"/>
          <w:sz w:val="36"/>
          <w:szCs w:val="36"/>
          <w:bdr w:val="none" w:sz="0" w:space="0" w:color="auto" w:frame="1"/>
        </w:rPr>
        <w:t>с респираторными заболеваниями</w:t>
      </w:r>
      <w:proofErr w:type="gramEnd"/>
      <w:r>
        <w:rPr>
          <w:color w:val="503A3A"/>
          <w:sz w:val="36"/>
          <w:szCs w:val="36"/>
          <w:bdr w:val="none" w:sz="0" w:space="0" w:color="auto" w:frame="1"/>
        </w:rPr>
        <w:t xml:space="preserve"> госпитализируются в детский стационар МБУЗ ГКБ № 9.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Дети с инфекционными заболеваниями госпитализируются в зависимости от диагноза в детское инфекционное отделение МАУЗ ДГКБ № 8 и МБУЗ ГКБ № 9, МБУЗ ДИБ № 2.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Плановая госпитализация осуществляется врачами специалистами в детские стационары МБУЗ ГКБ № 1, МБУЗ ДГБ № 9, МБУЗ ДГКБ № 7, в зависимости от профиля заболевания.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Fonts w:ascii="Tahoma" w:hAnsi="Tahoma" w:cs="Tahoma"/>
          <w:color w:val="503A3A"/>
          <w:sz w:val="21"/>
          <w:szCs w:val="21"/>
        </w:rPr>
        <w:t> 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rStyle w:val="a4"/>
          <w:color w:val="503A3A"/>
          <w:sz w:val="27"/>
          <w:szCs w:val="27"/>
          <w:bdr w:val="none" w:sz="0" w:space="0" w:color="auto" w:frame="1"/>
        </w:rPr>
        <w:t>Для госпитализации необходимо: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- направление о госпитализации,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- справка об отсутствии контакта с инфекционными заболеваниями,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- страховой полис,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- паспорт (свидетельство о рождении),</w:t>
      </w:r>
    </w:p>
    <w:p w:rsidR="00DB450C" w:rsidRDefault="00DB450C" w:rsidP="00DB450C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03A3A"/>
          <w:sz w:val="21"/>
          <w:szCs w:val="21"/>
        </w:rPr>
      </w:pPr>
      <w:r>
        <w:rPr>
          <w:color w:val="503A3A"/>
          <w:sz w:val="36"/>
          <w:szCs w:val="36"/>
          <w:bdr w:val="none" w:sz="0" w:space="0" w:color="auto" w:frame="1"/>
        </w:rPr>
        <w:t>- анализ крови на </w:t>
      </w:r>
      <w:r>
        <w:rPr>
          <w:color w:val="503A3A"/>
          <w:sz w:val="27"/>
          <w:szCs w:val="27"/>
          <w:bdr w:val="none" w:sz="0" w:space="0" w:color="auto" w:frame="1"/>
          <w:lang w:val="en-US"/>
        </w:rPr>
        <w:t>RV</w:t>
      </w:r>
      <w:r>
        <w:rPr>
          <w:color w:val="503A3A"/>
          <w:sz w:val="36"/>
          <w:szCs w:val="36"/>
          <w:bdr w:val="none" w:sz="0" w:space="0" w:color="auto" w:frame="1"/>
        </w:rPr>
        <w:t> (срок годности 21 день), ВИЧ, гепатиты «В», «С», а также другие согласно перечня в зависимости от профиля отделения.</w:t>
      </w:r>
    </w:p>
    <w:p w:rsidR="00843A4E" w:rsidRDefault="00843A4E">
      <w:bookmarkStart w:id="0" w:name="_GoBack"/>
      <w:bookmarkEnd w:id="0"/>
    </w:p>
    <w:sectPr w:rsidR="00843A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73"/>
    <w:rsid w:val="00301573"/>
    <w:rsid w:val="00843A4E"/>
    <w:rsid w:val="00DB4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D36A45-CB4B-4608-AFEF-B72ADB779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4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B4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9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2019-08-07T04:49:00Z</dcterms:created>
  <dcterms:modified xsi:type="dcterms:W3CDTF">2019-08-07T04:49:00Z</dcterms:modified>
</cp:coreProperties>
</file>