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C9" w:rsidRPr="00A426C9" w:rsidRDefault="00A426C9" w:rsidP="00A426C9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43000" cy="1714500"/>
            <wp:effectExtent l="0" t="0" r="0" b="0"/>
            <wp:docPr id="5" name="Рисунок 5" descr="http://dp62.medzveno.ru/userfiles/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62.medzveno.ru/userfiles/la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  <w:r w:rsidRPr="00A426C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43000" cy="1714500"/>
            <wp:effectExtent l="0" t="0" r="0" b="0"/>
            <wp:docPr id="4" name="Рисунок 4" descr="http://dp62.medzveno.ru/userfiles/lab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p62.medzveno.ru/userfiles/lab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  <w:r w:rsidRPr="00A426C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43000" cy="1714500"/>
            <wp:effectExtent l="0" t="0" r="0" b="0"/>
            <wp:docPr id="3" name="Рисунок 3" descr="http://dp62.medzveno.ru/userfiles/l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62.medzveno.ru/userfiles/la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  <w:r w:rsidRPr="00A426C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43000" cy="1714500"/>
            <wp:effectExtent l="0" t="0" r="0" b="0"/>
            <wp:docPr id="2" name="Рисунок 2" descr="http://dp62.medzveno.ru/userfiles/lab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p62.medzveno.ru/userfiles/lab4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  <w:r w:rsidRPr="00A426C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43000" cy="1714500"/>
            <wp:effectExtent l="0" t="0" r="0" b="0"/>
            <wp:docPr id="1" name="Рисунок 1" descr="http://dp62.medzveno.ru/userfiles/lab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p62.medzveno.ru/userfiles/lab5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 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Забор крови на клинический и биохимический анализ осуществляется по предварительной электронной записи. Запись производит участковый врач педиатр. Кабинет 114.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Часы работы: 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пятница 9:00-11:00, понедельник, среда 11:00-12:00; дети первого года жизни: вторник 9:00-11:00, четверг 8:10-11:00.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Анализ крови на АЛТ: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понедельник, среда, </w:t>
      </w:r>
      <w:proofErr w:type="gramStart"/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пятница  8</w:t>
      </w:r>
      <w:proofErr w:type="gramEnd"/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:10- 8:50, дети первого года жизни: вторник 8:10-8:50.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Анализ крови на определение содержания глюкозы: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понедельник, среда, пятница 8:10-8:50, дети первого года жизни: вторник 8:10-8:50.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Прием анализов мочи и кала: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 понедельника по пятницу 8:00-10:30 с торца здания поликлиники.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Последний день месяца- санитарный день!!!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Биохимический анализ крови: 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понедельник, среда с 09:00 до 09:30, кабинет 114.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Мазки на BL, HSTR, </w:t>
      </w:r>
      <w:proofErr w:type="spellStart"/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дизгруппу</w:t>
      </w:r>
      <w:proofErr w:type="spellEnd"/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 энтеробиоз:</w:t>
      </w:r>
      <w:r w:rsidRPr="00A426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 понедельника по пятницу 9:00-10:00, кабинет 107.</w:t>
      </w:r>
    </w:p>
    <w:p w:rsidR="00A426C9" w:rsidRPr="00A426C9" w:rsidRDefault="00A426C9" w:rsidP="00A426C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26C9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Расписание работы процедурного и прививочного кабинета 215:</w:t>
      </w:r>
    </w:p>
    <w:tbl>
      <w:tblPr>
        <w:tblW w:w="5600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33"/>
        <w:gridCol w:w="1828"/>
      </w:tblGrid>
      <w:tr w:rsidR="00A426C9" w:rsidRPr="00A426C9" w:rsidTr="00A426C9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CCFFFF"/>
                <w:lang w:eastAsia="ru-RU"/>
              </w:rPr>
              <w:t>Понедельник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8.00-10.00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 крови</w:t>
            </w:r>
          </w:p>
        </w:tc>
      </w:tr>
      <w:tr w:rsidR="00A426C9" w:rsidRPr="00A426C9" w:rsidTr="00A426C9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</w:t>
            </w:r>
          </w:p>
        </w:tc>
      </w:tr>
      <w:tr w:rsidR="00A426C9" w:rsidRPr="00A426C9" w:rsidTr="00A426C9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пробы Манту</w:t>
            </w:r>
          </w:p>
        </w:tc>
      </w:tr>
      <w:tr w:rsidR="00A426C9" w:rsidRPr="00A426C9" w:rsidTr="00A426C9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FFCC99"/>
                <w:lang w:eastAsia="ru-RU"/>
              </w:rPr>
              <w:t>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CC99"/>
                <w:lang w:eastAsia="ru-RU"/>
              </w:rPr>
              <w:t>8.00-19.00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CC99"/>
                <w:lang w:eastAsia="ru-RU"/>
              </w:rPr>
              <w:t>Вакцинация</w:t>
            </w:r>
          </w:p>
        </w:tc>
      </w:tr>
      <w:tr w:rsidR="00A426C9" w:rsidRPr="00A426C9" w:rsidTr="00A426C9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CCFFFF"/>
                <w:lang w:eastAsia="ru-RU"/>
              </w:rPr>
              <w:t>Среда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8.00-10.00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 крови</w:t>
            </w:r>
          </w:p>
        </w:tc>
      </w:tr>
      <w:tr w:rsidR="00A426C9" w:rsidRPr="00A426C9" w:rsidTr="00A426C9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</w:t>
            </w:r>
          </w:p>
        </w:tc>
      </w:tr>
      <w:tr w:rsidR="00A426C9" w:rsidRPr="00A426C9" w:rsidTr="00A426C9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раза в месяц с 11.00 до 12.00. прививка БЦЖ</w:t>
            </w:r>
          </w:p>
        </w:tc>
      </w:tr>
      <w:tr w:rsidR="00A426C9" w:rsidRPr="00A426C9" w:rsidTr="00A426C9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FFCC99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CC99"/>
                <w:lang w:eastAsia="ru-RU"/>
              </w:rPr>
              <w:t>8.00-19.00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CC99"/>
                <w:lang w:eastAsia="ru-RU"/>
              </w:rPr>
              <w:t>Вакцинация</w:t>
            </w:r>
          </w:p>
        </w:tc>
      </w:tr>
      <w:tr w:rsidR="00A426C9" w:rsidRPr="00A426C9" w:rsidTr="00A426C9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CCFFFF"/>
                <w:lang w:eastAsia="ru-RU"/>
              </w:rPr>
              <w:t>Пятница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8.00-09.00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 крови</w:t>
            </w:r>
          </w:p>
        </w:tc>
      </w:tr>
      <w:tr w:rsidR="00A426C9" w:rsidRPr="00A426C9" w:rsidTr="00A426C9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9.00-19-00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ПРОБА МАНТУ</w:t>
            </w:r>
          </w:p>
        </w:tc>
      </w:tr>
      <w:tr w:rsidR="00A426C9" w:rsidRPr="00A426C9" w:rsidTr="00A426C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u w:val="single"/>
                <w:lang w:eastAsia="ru-RU"/>
              </w:rPr>
              <w:t xml:space="preserve">Перерывы на </w:t>
            </w:r>
            <w:proofErr w:type="spellStart"/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u w:val="single"/>
                <w:lang w:eastAsia="ru-RU"/>
              </w:rPr>
              <w:t>кварцевание</w:t>
            </w:r>
            <w:proofErr w:type="spellEnd"/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u w:val="single"/>
                <w:lang w:eastAsia="ru-RU"/>
              </w:rPr>
              <w:t xml:space="preserve"> и проветривание: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6C9" w:rsidRPr="00A426C9" w:rsidTr="00A426C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10:30-11:00 (</w:t>
            </w:r>
            <w:proofErr w:type="spellStart"/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пн,ср,пт</w:t>
            </w:r>
            <w:proofErr w:type="spellEnd"/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C9" w:rsidRPr="00A426C9" w:rsidTr="00A426C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C9" w:rsidRPr="00A426C9" w:rsidTr="00A426C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14:30-15:00</w:t>
            </w: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C9" w:rsidRPr="00A426C9" w:rsidTr="00A426C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426C9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ru-RU"/>
              </w:rPr>
              <w:t>17:00-17:30</w:t>
            </w: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4EAF4"/>
            <w:vAlign w:val="center"/>
            <w:hideMark/>
          </w:tcPr>
          <w:p w:rsidR="00A426C9" w:rsidRPr="00A426C9" w:rsidRDefault="00A426C9" w:rsidP="00A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08B" w:rsidRDefault="0086408B">
      <w:bookmarkStart w:id="0" w:name="_GoBack"/>
      <w:bookmarkEnd w:id="0"/>
    </w:p>
    <w:sectPr w:rsidR="0086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2"/>
    <w:rsid w:val="000377F2"/>
    <w:rsid w:val="0086408B"/>
    <w:rsid w:val="00A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9525-7B3F-4706-9722-CB502C4F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6C9"/>
    <w:rPr>
      <w:b/>
      <w:bCs/>
    </w:rPr>
  </w:style>
  <w:style w:type="character" w:styleId="a5">
    <w:name w:val="Emphasis"/>
    <w:basedOn w:val="a0"/>
    <w:uiPriority w:val="20"/>
    <w:qFormat/>
    <w:rsid w:val="00A42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2019-10-25T07:58:00Z</dcterms:created>
  <dcterms:modified xsi:type="dcterms:W3CDTF">2019-10-25T07:59:00Z</dcterms:modified>
</cp:coreProperties>
</file>