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Helvetica" w:hAnsi="Helvetica" w:cs="Helvetica"/>
          <w:b/>
          <w:bCs/>
          <w:color w:val="3A4454"/>
          <w:sz w:val="30"/>
          <w:szCs w:val="30"/>
          <w:shd w:val="clear" w:color="auto" w:fill="F2F2F2"/>
        </w:rPr>
      </w:pPr>
      <w:r>
        <w:rPr>
          <w:rFonts w:ascii="Helvetica" w:hAnsi="Helvetica" w:cs="Helvetica"/>
          <w:b/>
          <w:bCs/>
          <w:color w:val="3A4454"/>
          <w:sz w:val="30"/>
          <w:szCs w:val="30"/>
          <w:shd w:val="clear" w:color="auto" w:fill="F2F2F2"/>
        </w:rPr>
        <w:t>О правилах и сроках госпитализации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3. В стационарных условиях помощь оказывается в медицинских организациях, обеспечивающих круглосуточное медицинское наблюдение и лечение.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3.1. Общими показаниями для госпитализации является необходимость: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 круглосуточном медицинском наблюдении вследствие тяжести состояния здоровья, в том числе по совокупности патологии и (или) высокого риска развития осложнений при проведении медицинского вмешательства;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изоляции по эпидемическим показаниям;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соблюдения госпитального режима;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проведения активной терапии.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3.2. В спорных случаях решение вопроса о госпитализации принимается по решению врачебной комиссии в пользу интересов пациента.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3.3. В зависимости от возраста пациента его госпитализация осуществляется в следующем порядке: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дети до 14 лет включительно - в детские стационары и стационары общей сети по направлению детских медицинских организаций;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дети с 15 до 17 лет включительно - в стационары общей сети по направлению детских медицинских организаций, а также в детские стационары в индивидуальном порядке по решению главных врачей в рамках Территориальной программы;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взрослые с 18 лет и старше - в стационары общей сети.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Госпитализация в стационар осуществляется на профильные койки, фактически развернутые в медицинской организации, согласно лицензии на осуществление медицинской деятельности и в соответствии с диагнозом основного заболевания в соответствии с маршрутизацией, утвержденной приказами комитета здравоохранения, с учетом права выбора гражданином медицинской организации при оказании ему медицинской помощи.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3.4. Госпитализация осуществляется: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1) по экстренным показаниям;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2) в плановом порядке.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Экстренная стационарная медицинская помощь оказывается круглосуточно и беспрепятственно.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фельдшерской), а также в случае самообращения гражданина в медицинскую организацию (без направления).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Порядок организации экстренной госпитализации в медицинские организации регламентируется приказами комитета здравоохранения.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3.5. Показания для экстренной госпитализации: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1) острые заболевания, обострения хронических заболеваний, иные состояния, угрожающие жизни и здоровью пациента или жизни и здоровью окружающих;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2) неясные в диагностике состояния и случаи при отсутствии возможности обеспечения квалифицированной консультации и лечения в амбулаторно-поликлинических условиях и на дому;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3) состояния с отсутствием эффекта от проводимых лечебно-диагностических мероприятий (при обострении хронических заболеваний с декомпенсацией);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4) иные состояния, требующие срочного дополнительного обследования, если необходимое обследование в амбулаторных условиях с учетом возраста и состояния больного провести невозможно.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 отдельных случаях возможно расширение показаний к экстренной госпитализации. Этот вопрос решается врачом индивидуально в зависимости от состояния пациента.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3.6. Показания для плановой госпитализации: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1) отсутствие возможности обеспечения эффективного динамического наблюдения и лечения пациента в амбулаторных и </w:t>
      </w:r>
      <w:proofErr w:type="spellStart"/>
      <w:r>
        <w:rPr>
          <w:rFonts w:ascii="Verdana" w:hAnsi="Verdana"/>
          <w:color w:val="000000"/>
          <w:sz w:val="22"/>
          <w:szCs w:val="22"/>
        </w:rPr>
        <w:t>стационарозамещающих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условиях;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2) невозможность проведения диагностических мероприятий в амбулаторно-поликлинических условиях, обусловленная тяжестью состояния пациента и (или) отсутствием диагностической базы;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3) обострение хронических заболеваний (при неэффективности проводимого лечения в амбулаторно-поликлинических условиях);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4) необходимость проведения различных видов экспертиз или обследования в медицинской организации в стационарных условиях (при невозможности проведения их в амбулаторных условиях), требующих динамического наблюдения.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3.7. Время госпитализации по экстренным показаниям в лечебное отделение медицинской организации, включая время нахождения пациента в приемном отделении, должно составлять не более двух часов.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3.8. В маломестные (на одну - две койки) палаты (боксы) размещаются пациенты при наличии медицинских и (или) эпидемиологических показаний, установленных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4" w:history="1">
        <w:r>
          <w:rPr>
            <w:rStyle w:val="a3"/>
            <w:rFonts w:ascii="Verdana" w:hAnsi="Verdana"/>
            <w:sz w:val="22"/>
            <w:szCs w:val="22"/>
          </w:rPr>
          <w:t>приказом</w:t>
        </w:r>
      </w:hyperlink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Размещение пациентов в маломестных палатах при наличии медицинских и (или) эпидемиологических показаний осуществляется в соответствии с санитарно-эпидемиологическими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5" w:history="1">
        <w:r>
          <w:rPr>
            <w:rStyle w:val="a3"/>
            <w:rFonts w:ascii="Verdana" w:hAnsi="Verdana"/>
            <w:sz w:val="22"/>
            <w:szCs w:val="22"/>
          </w:rPr>
          <w:t>правилами и нормативами</w:t>
        </w:r>
      </w:hyperlink>
      <w:r>
        <w:rPr>
          <w:rFonts w:ascii="Verdana" w:hAnsi="Verdana"/>
          <w:color w:val="000000"/>
          <w:sz w:val="22"/>
          <w:szCs w:val="22"/>
        </w:rPr>
        <w:t xml:space="preserve">, утвержденными постановлением Главного государственного санитарного врача Российской Федерации от 18 мая 2010 г. N 58 "Об утверждении </w:t>
      </w:r>
      <w:proofErr w:type="spellStart"/>
      <w:r>
        <w:rPr>
          <w:rFonts w:ascii="Verdana" w:hAnsi="Verdana"/>
          <w:color w:val="000000"/>
          <w:sz w:val="22"/>
          <w:szCs w:val="22"/>
        </w:rPr>
        <w:t>СанПиН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2.1.3.2630-10 "Санитарно-эпидемиологические требования к организациям, осуществляющим медицинскую деятельность".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3.9. Закрепление лечащего врача, медицинского работника из числа среднего медицинского персонала, оперирующего хирурга, привлечение врачей-консультантов проводится в соответствии с клинической целесообразностью, распорядком структурного подразделения, соответствующими инструкциями.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3.10. Плановая специализированная медицинская помощь предоставляется гражданам по направлению медицинской организации в порядке очередности.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Госпитализация пациентов медицинскими организациями, осуществляющими деятельность в сфере ОМС,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ОМС, согласно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6" w:history="1">
        <w:r>
          <w:rPr>
            <w:rStyle w:val="a3"/>
            <w:rFonts w:ascii="Verdana" w:hAnsi="Verdana"/>
            <w:sz w:val="22"/>
            <w:szCs w:val="22"/>
          </w:rPr>
          <w:t>Правилам</w:t>
        </w:r>
      </w:hyperlink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обязательного медицинского страхования.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 стационаре медицинской организации заполняется журнал ожидания плановой госпитализации, в том числе для плановых оперативных вмешательств, в котором должны отражаться даты плановой госпитализации (с подписью пациента об ознакомлении), фактической госпитализации, а также отказы пациентов (с подписью) от даты назначенной плановой госпитализации.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7" w:history="1">
        <w:r>
          <w:rPr>
            <w:rStyle w:val="a3"/>
            <w:rFonts w:ascii="Verdana" w:hAnsi="Verdana"/>
            <w:sz w:val="22"/>
            <w:szCs w:val="22"/>
          </w:rPr>
          <w:t>приказом</w:t>
        </w:r>
      </w:hyperlink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В медицинских организациях, оказывающих специализированную, в том числе высокотехнологичную, медицинскую помощь, в стационарных условиях, ведется "лист ожидания" оказания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специализированной, в том числе высокотехнологичной, медицинской помощи, с учетом требований законодательства Российской Федерации о персональных данных.</w:t>
      </w:r>
      <w:proofErr w:type="gramEnd"/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с учетом порядков оказания медицинской помощи и на основе стандартов медицинской помощи, протоколами ведения больных, а также, в случае необходимости, со сложившейся клинической практикой.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Лечащий врач делает ежедневные записи о динамике состояния здоровья пациента, проведении ему лечебных и диагностических мероприятий. Назначения лечебно-диагностических мероприятий записываются врачом в лист назначения пациента. В выходные и праздничные дни </w:t>
      </w:r>
      <w:proofErr w:type="gramStart"/>
      <w:r>
        <w:rPr>
          <w:rFonts w:ascii="Verdana" w:hAnsi="Verdana"/>
          <w:color w:val="000000"/>
          <w:sz w:val="22"/>
          <w:szCs w:val="22"/>
        </w:rPr>
        <w:t>контроль за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лечением и состоянием пациентов осуществляется дежурным врачом. Дневниковые записи во время дежурства врач делает в медицинской карте стационарного больного только в отношении пациентов, оставленных под его персональное наблюдение, список которых вносится лечащим врачом в журнал дежурного врача.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3.11. Одному из родителей,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Одному из родителей, иному члену семьи или иному законному представителю ребенка, осуществляющему уход за больным ребенком до достижения им возраста четырех лет, а с ребенком старше указанного возраста - при наличии медицинских показаний, бесплатно предоставляется спальное место и питание.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При этом листок нетрудоспособности по уходу выдается одному из членов семьи, опекуну (попечителю), иному родственнику, непосредственно осуществляющему уход за больным ребенком в стационаре.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Лицо, поступающее в стационар для осуществления ухода за больным ребенком, подлежит бесплатному обследованию в установленном порядке: при плановой госпитализации - в медицинской организации в амбулаторных условиях, при экстренной госпитализации - в стационарных условиях.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3.12. 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- при отсутствии возможности их проведения в медицинской организации, оказывающей медицинскую помощь, данной организацией обеспечивается транспортировка пациента в медицинскую организацию, проводящую диагностические исследования.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Транспортировка пациента для проведения диагностических исследований осуществляется без взимания платы с пациента.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Сопровождение пациента к месту проведения диагностических исследований осуществляется медицинским работником медицинской организации, в которой пациент находится на стационарном лечении.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3.13. Критерии выписки больного из стационара круглосуточного пребывания: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1) отсутствие угрозы для здоровья и жизни больного и окружающих;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2) отсутствие угрозы развития осложнений по основному заболеванию или со стороны сопутствующих заболеваний в период обострения;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3) стабилизация состояния и основных клинико-лабораторных показателей патологического процесса по основному заболеванию;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4) отсутствие необходимости в круглосуточном медицинском наблюдении;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5) отсутствие необходимости круглосуточного выполнения лечебных процедур;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6) отсутствие необходимости в изоляции по эпидемическим показаниям.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3.14.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</w:t>
      </w:r>
      <w:proofErr w:type="spellStart"/>
      <w:r>
        <w:rPr>
          <w:rFonts w:ascii="Verdana" w:hAnsi="Verdana"/>
          <w:color w:val="000000"/>
          <w:sz w:val="22"/>
          <w:szCs w:val="22"/>
        </w:rPr>
        <w:t>стационарозамещающем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этапе.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4. 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граждан, которым по состоянию здоровья необходимо медицинское наблюдение и лечение, но не требуется круглосуточное медицинское наблюдение и лечение.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4.1. Дневные стационары организуются по следующим типам: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дневной стационар в амбулаторно-поликлиническом учреждении;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дневной стационар при больничном учреждении (стационаре);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стационар на дому.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Ежедневная длительность пребывания пациентов в дневных стационарах (кроме стационаров на дому) составляет не менее трех часов для дневного стационара при поликлинике, не менее четырех часов для дневного стационара при больничном учреждении (стационаре).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4.2. В условиях дневного стационара медицинская помощь оказывается в случаях: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необходимости проведения комплексных профилактических и оздоровительных мероприятий гражданам, входящим в группы риска повышенной заболеваемости, в том числе профессиональной, а также длительно и часто болеющим;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проведения гражданам сложных и комплексных диагностических исследований и лечебных процедур,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подбора адекватной терапии при впервые установленном диагнозе заболевания или для профилактики обострения хронического заболевания;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осуществления реабилитационного комплексного курсового лечения.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4.3. Лечащий врач выбирает тип </w:t>
      </w:r>
      <w:proofErr w:type="spellStart"/>
      <w:r>
        <w:rPr>
          <w:rFonts w:ascii="Verdana" w:hAnsi="Verdana"/>
          <w:color w:val="000000"/>
          <w:sz w:val="22"/>
          <w:szCs w:val="22"/>
        </w:rPr>
        <w:t>стационарозамещающей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помощи в зависимости от конкретного заболевания, его тяжести, возможности посещения пациентом медицинской организации, а также обеспечения родственниками ухода за пациентом в стационаре на дому.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Лечащий врач дневного стационара делает ежедневные записи (в соответствии с графиком работы дневного стационара) о динамике состояния здоровья, проведении лечебных и диагностических мероприятий. Назначения лечебно-диагностических мероприятий записываются врачом в лист назначения пациента. В выходные и праздничные дни </w:t>
      </w:r>
      <w:proofErr w:type="gramStart"/>
      <w:r>
        <w:rPr>
          <w:rFonts w:ascii="Verdana" w:hAnsi="Verdana"/>
          <w:color w:val="000000"/>
          <w:sz w:val="22"/>
          <w:szCs w:val="22"/>
        </w:rPr>
        <w:t>контроль за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лечением и состоянием пациентов осуществляется дежурным врачом. Дневниковые записи во время дежурства врач делает в медицинской карте стационарного больного только в отношении пациентов, оставленных под его персональное наблюдение, список которых вносится лечащим врачом в журнал дежурного врача.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4.4. В дневном стационаре медицинской организации (при поликлинике или стационаре) пациенту предоставляются: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койка на период времени лечения в дневном стационаре;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ежедневное наблюдение лечащего врача;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лабораторно-диагностические исследования;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изделий, применяемых при оказании стационарной медицинской помощи в рамках Территориальной программы (</w:t>
      </w:r>
      <w:hyperlink r:id="rId8" w:anchor="Par1186" w:history="1">
        <w:r>
          <w:rPr>
            <w:rStyle w:val="a3"/>
            <w:rFonts w:ascii="Verdana" w:hAnsi="Verdana"/>
            <w:sz w:val="22"/>
            <w:szCs w:val="22"/>
          </w:rPr>
          <w:t>раздел I</w:t>
        </w:r>
      </w:hyperlink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приложения 5 к настоящей Программе);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лечебные манипуляции и процедуры в объемах стандартов медицинской помощи.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При необходимости в комплекс лечения пациентов включаются физиотерапевтические процедуры (не более двух методов электролечения одновременно), массаж, занятия лечебной физкультурой и другое лечение в рамках оказания медицинской помощи по профилю основного заболевания.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4.5. </w:t>
      </w:r>
      <w:proofErr w:type="gramStart"/>
      <w:r>
        <w:rPr>
          <w:rFonts w:ascii="Verdana" w:hAnsi="Verdana"/>
          <w:color w:val="000000"/>
          <w:sz w:val="22"/>
          <w:szCs w:val="22"/>
        </w:rPr>
        <w:t>В условиях стационара на дому медицинская помощь оказывается пациентам (частично или полностью утратившим способность к передвижению и самообслуживанию), которые не нуждаются в круглосуточном медицинском наблюдении по поводу заболеваний, не представляющих угрозу для жизни пациента или здоровью окружающих, но по состоянию здоровья для получения необходимой медицинской помощи не могут самостоятельно посещать медицинскую организацию.</w:t>
      </w:r>
      <w:proofErr w:type="gramEnd"/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4.6. В стационаре на дому пациенту предоставляются: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ежедневный осмотр врача;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изделий, применяемых при оказании медицинской </w:t>
      </w:r>
      <w:r>
        <w:rPr>
          <w:rFonts w:ascii="Verdana" w:hAnsi="Verdana"/>
          <w:color w:val="000000"/>
          <w:sz w:val="22"/>
          <w:szCs w:val="22"/>
        </w:rPr>
        <w:lastRenderedPageBreak/>
        <w:t>помощи в условиях дневного стационара в рамках Территориальной программы (</w:t>
      </w:r>
      <w:hyperlink r:id="rId9" w:anchor="Par1186" w:history="1">
        <w:r>
          <w:rPr>
            <w:rStyle w:val="a3"/>
            <w:rFonts w:ascii="Verdana" w:hAnsi="Verdana"/>
            <w:sz w:val="22"/>
            <w:szCs w:val="22"/>
          </w:rPr>
          <w:t>раздел I</w:t>
        </w:r>
      </w:hyperlink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приложения 5 к настоящей Программе);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лечебные манипуляции и процедуры по показаниям;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консультации врачей-специалистов (при необходимости);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транспорт для транспортировки в медицинскую организацию с целью проведения необходимых диагностических исследований, проведение которых на дому невозможно.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4.7. Максимальные сроки ожидания плановой госпитализации в дневные стационары не могут превышать 14 дней со дня выдачи лечащим врачом направления на госпитализацию.</w:t>
      </w:r>
    </w:p>
    <w:p w:rsidR="009125A8" w:rsidRDefault="009125A8" w:rsidP="009125A8">
      <w:pPr>
        <w:pStyle w:val="consplusnormal"/>
        <w:spacing w:before="160" w:beforeAutospacing="0" w:after="240" w:afterAutospacing="0"/>
        <w:ind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 дневном стационаре медицинской организации ведется и заполняется журнал ожидания плановой госпитализации, в котором должны отражаться даты плановой госпитализации, даты фактической госпитализации, а также отказы пациентов от плановой госпитализации в назначенный срок.</w:t>
      </w:r>
    </w:p>
    <w:p w:rsidR="006B1D6A" w:rsidRDefault="006B1D6A"/>
    <w:sectPr w:rsidR="006B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25A8"/>
    <w:rsid w:val="006B1D6A"/>
    <w:rsid w:val="0091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1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25A8"/>
  </w:style>
  <w:style w:type="character" w:styleId="a3">
    <w:name w:val="Hyperlink"/>
    <w:basedOn w:val="a0"/>
    <w:uiPriority w:val="99"/>
    <w:semiHidden/>
    <w:unhideWhenUsed/>
    <w:rsid w:val="00912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Zakon_139-OD_ot_25_12_2017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D6D20B5A55EE0E146C1A0A00E616053A6CA9FAAB5DF1418846639E27AAP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6D20B5A55EE0E146C1A0A00E616053965AEF3A55AF1418846639E27AA15AE86725FD688FC84F5A7P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D6D20B5A55EE0E146C1A0A00E616053964ACF2A558F1418846639E27AA15AE86725FD688FC84F5A7P2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9D6D20B5A55EE0E146C1A0A00E616053A67ADF3A85BF1418846639E27AAPAI" TargetMode="External"/><Relationship Id="rId9" Type="http://schemas.openxmlformats.org/officeDocument/2006/relationships/hyperlink" Target="file:///D:\Zakon_139-OD_ot_25_12_201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2435</Words>
  <Characters>13881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2018-06-25T12:15:00Z</dcterms:created>
  <dcterms:modified xsi:type="dcterms:W3CDTF">2018-06-25T12:16:00Z</dcterms:modified>
</cp:coreProperties>
</file>