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14C72">
        <w:rPr>
          <w:rFonts w:ascii="Times New Roman" w:hAnsi="Times New Roman" w:cs="Times New Roman"/>
          <w:sz w:val="28"/>
          <w:szCs w:val="28"/>
        </w:rPr>
        <w:t>ПЕРЕЧЕНЬ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ГРУПП НАСЕЛЕНИЯ И КАТЕГОРИЙ ЗАБОЛЕВАНИЙ,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ПРИ АМБУЛАТОРНОМ ЛЕЧЕНИИ КОТОРЫХ ЛЕКАРСТВЕННЫЕ СРЕДСТВА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И ИЗДЕЛИЯ МЕДИЦИНСКОГО НАЗНАЧЕНИЯ ОТПУСКАЮТСЯ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ПО РЕЦЕПТАМ ВРАЧЕЙ БЕСПЛАТНО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142"/>
        <w:gridCol w:w="5670"/>
      </w:tblGrid>
      <w:tr w:rsidR="00414C72" w:rsidRPr="00414C72" w:rsidTr="00414C72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Перечень лекарственных средств и изделий медицинского назначения</w:t>
            </w:r>
          </w:p>
        </w:tc>
      </w:tr>
      <w:tr w:rsidR="00414C72" w:rsidRPr="00414C72" w:rsidTr="00414C72"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Группы населения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Участники гражданской и Великой Отечественной войн: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лечебные минеральные воды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Варитекс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Жибо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" и другие,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магнитофорные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аппликаторы, противоболевые стимуляторы марок ЭТНС-100-1 и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Совинформбюро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</w:t>
            </w: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 января 1944 г. по 9 мая 1945 г.;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5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</w:t>
            </w: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лекарственные средства</w:t>
            </w: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6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(абзац введен </w:t>
            </w:r>
            <w:hyperlink r:id="rId7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Постановлением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Ветераны боевых действий на территориях других государств: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</w:t>
            </w: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в этих государствах;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8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10.07.1995 N 685)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222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5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9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21.09.2000 N 707)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инвалиды вследствие чернобыльской катастрофы из числа: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</w:t>
            </w: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летно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- подъемный,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инженерно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средства профилактики, перевязочный материал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средства профилактики, перевязочный материал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0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11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14.02.2002 N 103)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2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3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14.02.2002 N 103)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14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18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414C72" w:rsidRPr="00414C72" w:rsidTr="00414C72">
        <w:tc>
          <w:tcPr>
            <w:tcW w:w="1403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(в ред. </w:t>
            </w:r>
            <w:hyperlink r:id="rId15" w:history="1">
              <w:r w:rsidRPr="00414C72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РФ от 14.02.2002 N 103)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Отдельные группы населения, страдающие гельминтозами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Противоглистные лекарственные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Категории заболеваний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Детские церебральные параличи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данной категории заболеваний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Гепатоцеребральная дистрофия и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фенилкетонурия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Безбелковые продукты питания, белковые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гидролизаты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, ферменты, психостимуляторы, витамины, биостимуляторы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Муковисцидоз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(больным детям)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Ферменты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Острая перемежающаяся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порфирия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Анальгетики, B-блокаторы,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фосфаден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рибоксин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андрогены,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аденил</w:t>
            </w:r>
            <w:proofErr w:type="spellEnd"/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СПИД, ВИЧ - инфицированные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Онкологические заболевания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Все лекарственные средства, перевязочные средства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инкурабельным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онкологическим больным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Гематологические заболевания,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гемобластозы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цитопения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наследственные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гемопатии</w:t>
            </w:r>
            <w:proofErr w:type="spellEnd"/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иммунодепрессанты,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иммунокорректоры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Лучевая болезнь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Лекарственные средства, необходимые для </w:t>
            </w: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Лепра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Противотуберкулезные препараты,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Тяжелая форма бруцеллеза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Антибиотики, анальгетики, нестероидные и стероидные противовоспалительные препараты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Системные хронические тяжелые заболевания кожи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 для 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Стероидные гормоны,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мочегонные, антагонисты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K,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хондропротекторы</w:t>
            </w:r>
            <w:proofErr w:type="spellEnd"/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Инфаркт миокарда (первые шесть месяцев)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Состояние после операции по протезированию клапанов сердца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Антикоагулянты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Пересадка органов и тканей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Иммунодепрессанты,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цитостатики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стероидные гормоны, противогрибковые,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противогерпетические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противоиммуновирусные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</w:t>
            </w: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антибиотики,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уросептики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антикоагулянты,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дезагреганты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коронаролитики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антагонисты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препараты K, гипотензивные препараты, спазмолитики, диуретики,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гепатопротекторы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, ферменты поджелудочной железы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Диабет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Новопен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", "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Пливапен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" 1 и 2, иглы к ним, средства диагностики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Гипофизарный нанизм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тиреоидные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препараты, поливитамины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Преждевременное половое развитие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Стероидные гормоны,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парлодел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андрокур</w:t>
            </w:r>
            <w:proofErr w:type="spellEnd"/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Рассеянный склероз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Миастения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Антихолинэстеразные лекарственные средства, стероидные гормоны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Миопатия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Мозжечковая атаксия Мари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Лекарственные средства, необходимые для лечения данного заболевания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Болезнь Паркинсона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Противопаркинсонические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лекарственные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Хронические урологические заболевания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Катетеры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Пеццера</w:t>
            </w:r>
            <w:proofErr w:type="spellEnd"/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Сифилис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Антибиотики, препараты висмута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Глаукома, катаракта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Антихолинэстеразные, холиномиметические,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дегидратационные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, мочегонные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заболевания (инвалидам I и II групп, а также больным, работающим в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лечебно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Аддисонова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 болезнь</w:t>
            </w: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Гормоны коры надпочечников (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минерало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глюкокортикоиды</w:t>
            </w:r>
            <w:proofErr w:type="spellEnd"/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14C72" w:rsidRPr="00414C72" w:rsidTr="00414C72">
        <w:tc>
          <w:tcPr>
            <w:tcW w:w="8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Шизофрения и эпилепсия</w:t>
            </w: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2" w:rsidRPr="00414C72" w:rsidRDefault="00414C72" w:rsidP="00414C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4C72">
              <w:rPr>
                <w:rFonts w:ascii="Times New Roman" w:hAnsi="Times New Roman" w:cs="Times New Roman"/>
                <w:sz w:val="28"/>
                <w:szCs w:val="28"/>
              </w:rPr>
              <w:t>Все лекарственные средства</w:t>
            </w:r>
          </w:p>
        </w:tc>
      </w:tr>
    </w:tbl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ПЕРЕЧЕНЬ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ГРУПП НАСЕЛЕНИЯ, ПРИ АМБУЛАТОРНОМ ЛЕЧЕНИИ КОТОРЫХ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ЛЕКАРСТВЕННЫЕ СРЕДСТВА ОТПУСКАЮТСЯ ПО РЕЦЕПТАМ ВРАЧЕЙ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С 50-ПРОЦЕНТНОЙ СКИДКОЙ СО СВОБОДНЫХ ЦЕН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Работающие инвалиды II группы, инвалиды III группы, признанные в установленном </w:t>
      </w:r>
      <w:hyperlink r:id="rId16" w:history="1">
        <w:r w:rsidRPr="00414C7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414C72">
        <w:rPr>
          <w:rFonts w:ascii="Times New Roman" w:hAnsi="Times New Roman" w:cs="Times New Roman"/>
          <w:sz w:val="28"/>
          <w:szCs w:val="28"/>
        </w:rPr>
        <w:t xml:space="preserve"> безработными &lt;*&gt;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lastRenderedPageBreak/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спецпоселение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 xml:space="preserve">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7" w:history="1">
        <w:r w:rsidRPr="00414C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4C72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</w:t>
      </w:r>
      <w:r w:rsidRPr="00414C72">
        <w:rPr>
          <w:rFonts w:ascii="Times New Roman" w:hAnsi="Times New Roman" w:cs="Times New Roman"/>
          <w:sz w:val="28"/>
          <w:szCs w:val="28"/>
        </w:rPr>
        <w:lastRenderedPageBreak/>
        <w:t xml:space="preserve">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</w:t>
      </w:r>
      <w:proofErr w:type="spellStart"/>
      <w:r w:rsidRPr="00414C72">
        <w:rPr>
          <w:rFonts w:ascii="Times New Roman" w:hAnsi="Times New Roman" w:cs="Times New Roman"/>
          <w:sz w:val="28"/>
          <w:szCs w:val="28"/>
        </w:rPr>
        <w:t>привлекавшиеся</w:t>
      </w:r>
      <w:proofErr w:type="spellEnd"/>
      <w:r w:rsidRPr="00414C72">
        <w:rPr>
          <w:rFonts w:ascii="Times New Roman" w:hAnsi="Times New Roman" w:cs="Times New Roman"/>
          <w:sz w:val="28"/>
          <w:szCs w:val="28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8" w:history="1">
        <w:r w:rsidRPr="00414C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4C72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9" w:history="1">
        <w:r w:rsidRPr="00414C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4C72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414C72" w:rsidRPr="00414C72" w:rsidRDefault="00414C72" w:rsidP="00414C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4C72">
        <w:rPr>
          <w:rFonts w:ascii="Times New Roman" w:hAnsi="Times New Roman" w:cs="Times New Roman"/>
          <w:sz w:val="28"/>
          <w:szCs w:val="28"/>
        </w:rPr>
        <w:t xml:space="preserve">(сноска введена </w:t>
      </w:r>
      <w:hyperlink r:id="rId20" w:history="1">
        <w:r w:rsidRPr="00414C7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414C72">
        <w:rPr>
          <w:rFonts w:ascii="Times New Roman" w:hAnsi="Times New Roman" w:cs="Times New Roman"/>
          <w:sz w:val="28"/>
          <w:szCs w:val="28"/>
        </w:rPr>
        <w:t xml:space="preserve"> Правительства РФ от 10.07.1995 N 685)</w:t>
      </w:r>
    </w:p>
    <w:p w:rsidR="002E16DD" w:rsidRPr="00414C72" w:rsidRDefault="002E16DD" w:rsidP="00414C7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E16DD" w:rsidRPr="00414C72" w:rsidSect="001A5A9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72"/>
    <w:rsid w:val="002E16DD"/>
    <w:rsid w:val="00414C72"/>
    <w:rsid w:val="00B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5D6CAB24E70EBFC75658213F89E055A16CE883D626EC8214B2E158440F4D2ED44B3F53BCDe4CDN" TargetMode="External"/><Relationship Id="rId13" Type="http://schemas.openxmlformats.org/officeDocument/2006/relationships/hyperlink" Target="consultantplus://offline/ref=3245D6CAB24E70EBFC75658213F89E055816C789313F64C078472C128B1FE3D5A448B2F53AC844eBC9N" TargetMode="External"/><Relationship Id="rId18" Type="http://schemas.openxmlformats.org/officeDocument/2006/relationships/hyperlink" Target="consultantplus://offline/ref=31FFDE6EF2705A8080375FAAD09E834390FFF1F8B8FF32DF351309AEE77D5D585AF855FA3B26IDD3N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245D6CAB24E70EBFC75658213F89E055A16CE883D626EC8214B2E158440F4D2ED44B3F53AC9e4C4N" TargetMode="External"/><Relationship Id="rId12" Type="http://schemas.openxmlformats.org/officeDocument/2006/relationships/hyperlink" Target="consultantplus://offline/ref=3245D6CAB24E70EBFC75658213F89E055F17C6843F3139CA701E20108C10BCC2A301BEF43AC846BFe1CBN" TargetMode="External"/><Relationship Id="rId17" Type="http://schemas.openxmlformats.org/officeDocument/2006/relationships/hyperlink" Target="consultantplus://offline/ref=31FFDE6EF2705A8080375FAAD09E834390FFF1F8B8FF32DF351309AEE77D5D585AF855FA3B26IDD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FFDE6EF2705A8080375FAAD09E834395FFF0FDB7A165DD644607ABEF2D154814BD58FB3926D6EAI5DBN" TargetMode="External"/><Relationship Id="rId20" Type="http://schemas.openxmlformats.org/officeDocument/2006/relationships/hyperlink" Target="consultantplus://offline/ref=31FFDE6EF2705A8080375FAAD09E834390FFF1F8B8FF32DF351309AEE77D5D585AF855FA3B26IDDF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245D6CAB24E70EBFC75658213F89E055A16CE883D626EC8214B2E158440F4D2ED44B3F53AC9e4C4N" TargetMode="External"/><Relationship Id="rId11" Type="http://schemas.openxmlformats.org/officeDocument/2006/relationships/hyperlink" Target="consultantplus://offline/ref=3245D6CAB24E70EBFC75658213F89E055816C789313F64C078472C128B1FE3D5A448B2F53AC844eBC9N" TargetMode="External"/><Relationship Id="rId5" Type="http://schemas.openxmlformats.org/officeDocument/2006/relationships/hyperlink" Target="consultantplus://offline/ref=3245D6CAB24E70EBFC75658213F89E055A16CE883D626EC8214B2E158440F4D2ED44B3F53AC9e4C4N" TargetMode="External"/><Relationship Id="rId15" Type="http://schemas.openxmlformats.org/officeDocument/2006/relationships/hyperlink" Target="consultantplus://offline/ref=3245D6CAB24E70EBFC75658213F89E055816C789313F64C078472C128B1FE3D5A448B2F53AC844eBC9N" TargetMode="External"/><Relationship Id="rId10" Type="http://schemas.openxmlformats.org/officeDocument/2006/relationships/hyperlink" Target="consultantplus://offline/ref=3245D6CAB24E70EBFC75658213F89E055F17C6843F3139CA701E20108C10BCC2A301BEF43AC846BFe1CBN" TargetMode="External"/><Relationship Id="rId19" Type="http://schemas.openxmlformats.org/officeDocument/2006/relationships/hyperlink" Target="consultantplus://offline/ref=31FFDE6EF2705A8080375FAAD09E834390FFF1F8B8FF32DF351309AEE77D5D585AF855FA3B26IDD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245D6CAB24E70EBFC75658213F89E055C14CD8D3E3639CA701E20108C10BCC2A301BEF43AC844BFe1CEN" TargetMode="External"/><Relationship Id="rId14" Type="http://schemas.openxmlformats.org/officeDocument/2006/relationships/hyperlink" Target="consultantplus://offline/ref=3245D6CAB24E70EBFC75658213F89E055F17C6843F3139CA701E20108C10BCC2A301BEF43AC846BFe1CB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КРНД</Company>
  <LinksUpToDate>false</LinksUpToDate>
  <CharactersWithSpaces>26021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Кафтанова Татьяна Михайловна</dc:creator>
  <cp:lastModifiedBy>Смирнова Надежда Викторовна</cp:lastModifiedBy>
  <cp:revision>2</cp:revision>
  <dcterms:created xsi:type="dcterms:W3CDTF">2017-01-27T06:21:00Z</dcterms:created>
  <dcterms:modified xsi:type="dcterms:W3CDTF">2017-01-27T06:21:00Z</dcterms:modified>
</cp:coreProperties>
</file>