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4467"/>
        <w:gridCol w:w="2835"/>
        <w:gridCol w:w="3828"/>
        <w:gridCol w:w="2617"/>
      </w:tblGrid>
      <w:tr w:rsidR="006E5A67" w:rsidRPr="006E5A67" w14:paraId="77682170" w14:textId="77777777" w:rsidTr="006E5A67">
        <w:trPr>
          <w:tblHeader/>
        </w:trPr>
        <w:tc>
          <w:tcPr>
            <w:tcW w:w="346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13B59EA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4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39930F1B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59B7546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6445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692CD15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6E5A6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Email</w:t>
            </w:r>
            <w:proofErr w:type="spellEnd"/>
          </w:p>
        </w:tc>
      </w:tr>
      <w:tr w:rsidR="006E5A67" w:rsidRPr="006E5A67" w14:paraId="6E6AE67F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7CB4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4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БУЗ ВО «Воронежская областная клиническая больница N2»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E8444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4E8F6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Приемная главного врача: - (473) 255-25-98; Регистратура Поликлиники № 1: - (473) 255-57-81; Регистратура Поликлиники № 2: - (473) 202-21-33, (473) 202-25-76, (473) 257-51-20, 8-900-301-76-18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116A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0E0929B3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91E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5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Дневной стационар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FC0E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6AA3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222-66-57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FA77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7FA07427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1700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6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Кабинет эндоскопических методов исследований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27DC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039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6E94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0361B757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E5D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7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Клинико-диагностическая лаборатория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1614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151E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222-66-30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FE85B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557ED7DE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34A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8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Неврологическое отделение стационара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7154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0F65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222-67-56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52AF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172BDAF4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46BF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9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Отделение лечебной физкультуры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30B3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12FBE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222-67-53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56C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0CFFABC9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8C6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0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Отделение ультразвуковых и функциональных методов исследований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4E82A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49F5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222-66-09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1066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12530A86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DF5FE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1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Поликлиника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2DF0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BE0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222-67-21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DF73F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zam-glvr-pr@vokb2.zdrav36.ru</w:t>
            </w:r>
          </w:p>
        </w:tc>
      </w:tr>
      <w:tr w:rsidR="006E5A67" w:rsidRPr="006E5A67" w14:paraId="04699437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79F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2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Поликлиника №2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ED6E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82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7B536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222-67-21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FA92B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zam-glvr-pr@vokb2.zdrav36.ru</w:t>
            </w:r>
          </w:p>
        </w:tc>
      </w:tr>
      <w:tr w:rsidR="006E5A67" w:rsidRPr="006E5A67" w14:paraId="58667284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7C14B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3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Приемное отделение стационара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F46BE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9C17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222-67-55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AEE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5237E3AE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4298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4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Рентгенологический кабинет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6913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DE4EE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253-24-09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4F0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6B96B338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6700A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5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Стационар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503B3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BE296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222-66-56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0785F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zam-glvr-m@vokb2.zdrav36.ru</w:t>
            </w:r>
          </w:p>
        </w:tc>
      </w:tr>
      <w:tr w:rsidR="006E5A67" w:rsidRPr="006E5A67" w14:paraId="6054C385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65BF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6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Стационар №2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2C68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Никитинская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306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222-66-56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BF50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zam-glvr-m@vokb2.zdrav36.ru</w:t>
            </w:r>
          </w:p>
        </w:tc>
      </w:tr>
      <w:tr w:rsidR="006E5A67" w:rsidRPr="006E5A67" w14:paraId="352CFDEE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B051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7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Стоматологическое отделение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1D59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C43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253-25-32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55D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1F90F6FC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6667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8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Терапевтическое отделение поликлиники №2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66069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82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934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202-21-69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803A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zav-p2@vokb2.zdrav36.ru</w:t>
            </w:r>
          </w:p>
        </w:tc>
      </w:tr>
      <w:tr w:rsidR="006E5A67" w:rsidRPr="006E5A67" w14:paraId="0D188BB3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848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19" w:tgtFrame="_blank" w:history="1">
              <w:r w:rsidRPr="006E5A67">
                <w:rPr>
                  <w:rFonts w:ascii="Open Sans" w:eastAsia="Times New Roman" w:hAnsi="Open Sans" w:cs="Times New Roman"/>
                  <w:color w:val="23527C"/>
                  <w:sz w:val="21"/>
                  <w:szCs w:val="21"/>
                  <w:u w:val="single"/>
                  <w:lang w:eastAsia="ru-RU"/>
                </w:rPr>
                <w:t>Терапевтическое отделение стационара №2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FA5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Никитинская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CAC4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202-23-67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5BD35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zav-st2@vokb2.zdrav36.ru</w:t>
            </w:r>
          </w:p>
        </w:tc>
      </w:tr>
      <w:tr w:rsidR="006E5A67" w:rsidRPr="006E5A67" w14:paraId="0BD7DB0D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05A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0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Терапевтическое отделение №1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9B746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8EFF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222-67-53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9D68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zav-to1@vokb2.zdrav36.ru</w:t>
            </w:r>
          </w:p>
        </w:tc>
      </w:tr>
      <w:tr w:rsidR="006E5A67" w:rsidRPr="006E5A67" w14:paraId="3ABB78F7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B4BA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1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Терапевтическое отделение №1 стационара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3106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91043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222-67-58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1DA2A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37F1CC1A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C716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2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Терапевтическое отделение №2 стационара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3AF3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07CA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222-68-20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0C2B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  <w:tr w:rsidR="006E5A67" w:rsidRPr="006E5A67" w14:paraId="3298727F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FCC4C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3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Узкие специалисты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6B0F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0E410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222-67-21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E37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zam-glvr-pr@vokb2.zdrav36.ru</w:t>
            </w:r>
          </w:p>
        </w:tc>
      </w:tr>
      <w:tr w:rsidR="006E5A67" w:rsidRPr="006E5A67" w14:paraId="59DB003D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4E4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4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Узкие специалисты поликлиники №2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1A37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82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998C7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222-67-21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6BDC6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zam-glvr-pr@vokb2.zdrav36.ru</w:t>
            </w:r>
          </w:p>
        </w:tc>
      </w:tr>
      <w:tr w:rsidR="006E5A67" w:rsidRPr="006E5A67" w14:paraId="3277805B" w14:textId="77777777" w:rsidTr="006E5A67">
        <w:trPr>
          <w:gridAfter w:val="1"/>
          <w:wAfter w:w="2617" w:type="dxa"/>
        </w:trPr>
        <w:tc>
          <w:tcPr>
            <w:tcW w:w="3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FD8D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hyperlink r:id="rId25" w:tgtFrame="_blank" w:history="1">
              <w:r w:rsidRPr="006E5A67">
                <w:rPr>
                  <w:rFonts w:ascii="Open Sans" w:eastAsia="Times New Roman" w:hAnsi="Open Sans" w:cs="Times New Roman"/>
                  <w:color w:val="0069A3"/>
                  <w:sz w:val="21"/>
                  <w:szCs w:val="21"/>
                  <w:u w:val="single"/>
                  <w:lang w:eastAsia="ru-RU"/>
                </w:rPr>
                <w:t>Физиотерапевтическое отделение поликлиники №1</w:t>
              </w:r>
            </w:hyperlink>
          </w:p>
        </w:tc>
        <w:tc>
          <w:tcPr>
            <w:tcW w:w="4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FD872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394000, Воронежская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, Воронеж г, Карла Маркса </w:t>
            </w:r>
            <w:proofErr w:type="spellStart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F7F88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(473) 222-66-57</w:t>
            </w:r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C5075" w14:textId="77777777" w:rsidR="006E5A67" w:rsidRPr="006E5A67" w:rsidRDefault="006E5A67" w:rsidP="006E5A6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6E5A6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mail@vokb2.zdrav36.ru</w:t>
            </w:r>
          </w:p>
        </w:tc>
      </w:tr>
    </w:tbl>
    <w:p w14:paraId="7FD1E816" w14:textId="77777777" w:rsidR="00870087" w:rsidRDefault="00870087"/>
    <w:sectPr w:rsidR="00870087" w:rsidSect="006E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14"/>
    <w:rsid w:val="00117239"/>
    <w:rsid w:val="006E5A67"/>
    <w:rsid w:val="00870087"/>
    <w:rsid w:val="00C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A3C3-B8DB-4B3E-B72D-CC81F01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b2.zdrav36.ru/podrazdelenie-2206" TargetMode="External"/><Relationship Id="rId13" Type="http://schemas.openxmlformats.org/officeDocument/2006/relationships/hyperlink" Target="http://vokb2.zdrav36.ru/podrazdelenie-2207" TargetMode="External"/><Relationship Id="rId18" Type="http://schemas.openxmlformats.org/officeDocument/2006/relationships/hyperlink" Target="http://vokb2.zdrav36.ru/podrazdelenie-220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okb2.zdrav36.ru/podrazdelenie-2204" TargetMode="External"/><Relationship Id="rId7" Type="http://schemas.openxmlformats.org/officeDocument/2006/relationships/hyperlink" Target="http://vokb2.zdrav36.ru/podrazdelenie-2192" TargetMode="External"/><Relationship Id="rId12" Type="http://schemas.openxmlformats.org/officeDocument/2006/relationships/hyperlink" Target="http://vokb2.zdrav36.ru/podrazdelenie-2200" TargetMode="External"/><Relationship Id="rId17" Type="http://schemas.openxmlformats.org/officeDocument/2006/relationships/hyperlink" Target="http://vokb2.zdrav36.ru/podrazdelenie-2191" TargetMode="External"/><Relationship Id="rId25" Type="http://schemas.openxmlformats.org/officeDocument/2006/relationships/hyperlink" Target="http://vokb2.zdrav36.ru/podrazdelenie-2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kb2.zdrav36.ru/podrazdelenie-2208" TargetMode="External"/><Relationship Id="rId20" Type="http://schemas.openxmlformats.org/officeDocument/2006/relationships/hyperlink" Target="http://vokb2.zdrav36.ru/podrazdelenie-2190" TargetMode="External"/><Relationship Id="rId1" Type="http://schemas.openxmlformats.org/officeDocument/2006/relationships/styles" Target="styles.xml"/><Relationship Id="rId6" Type="http://schemas.openxmlformats.org/officeDocument/2006/relationships/hyperlink" Target="http://vokb2.zdrav36.ru/podrazdelenie-2197" TargetMode="External"/><Relationship Id="rId11" Type="http://schemas.openxmlformats.org/officeDocument/2006/relationships/hyperlink" Target="http://vokb2.zdrav36.ru/podrazdelenie-2189" TargetMode="External"/><Relationship Id="rId24" Type="http://schemas.openxmlformats.org/officeDocument/2006/relationships/hyperlink" Target="http://vokb2.zdrav36.ru/podrazdelenie-2202" TargetMode="External"/><Relationship Id="rId5" Type="http://schemas.openxmlformats.org/officeDocument/2006/relationships/hyperlink" Target="http://vokb2.zdrav36.ru/podrazdelenie-2196" TargetMode="External"/><Relationship Id="rId15" Type="http://schemas.openxmlformats.org/officeDocument/2006/relationships/hyperlink" Target="http://vokb2.zdrav36.ru/podrazdelenie-2203" TargetMode="External"/><Relationship Id="rId23" Type="http://schemas.openxmlformats.org/officeDocument/2006/relationships/hyperlink" Target="http://vokb2.zdrav36.ru/podrazdelenie-2199" TargetMode="External"/><Relationship Id="rId10" Type="http://schemas.openxmlformats.org/officeDocument/2006/relationships/hyperlink" Target="http://vokb2.zdrav36.ru/podrazdelenie-2193" TargetMode="External"/><Relationship Id="rId19" Type="http://schemas.openxmlformats.org/officeDocument/2006/relationships/hyperlink" Target="http://vokb2.zdrav36.ru/podrazdelenie-2209" TargetMode="External"/><Relationship Id="rId4" Type="http://schemas.openxmlformats.org/officeDocument/2006/relationships/hyperlink" Target="http://vokb2.zdrav36.ru/podrazdelenie-37" TargetMode="External"/><Relationship Id="rId9" Type="http://schemas.openxmlformats.org/officeDocument/2006/relationships/hyperlink" Target="http://vokb2.zdrav36.ru/podrazdelenie-2194" TargetMode="External"/><Relationship Id="rId14" Type="http://schemas.openxmlformats.org/officeDocument/2006/relationships/hyperlink" Target="http://vokb2.zdrav36.ru/podrazdelenie-2198" TargetMode="External"/><Relationship Id="rId22" Type="http://schemas.openxmlformats.org/officeDocument/2006/relationships/hyperlink" Target="http://vokb2.zdrav36.ru/podrazdelenie-22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2019-07-25T08:43:00Z</dcterms:created>
  <dcterms:modified xsi:type="dcterms:W3CDTF">2019-07-25T08:46:00Z</dcterms:modified>
</cp:coreProperties>
</file>