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7B" w:rsidRPr="00583E7B" w:rsidRDefault="00583E7B" w:rsidP="00583E7B">
      <w:pPr>
        <w:shd w:val="clear" w:color="auto" w:fill="FFFFFF"/>
        <w:spacing w:before="300" w:after="150" w:line="240" w:lineRule="auto"/>
        <w:jc w:val="center"/>
        <w:outlineLvl w:val="0"/>
        <w:rPr>
          <w:rFonts w:ascii="Microsoft Sans Serif" w:eastAsia="Times New Roman" w:hAnsi="Microsoft Sans Serif" w:cs="Microsoft Sans Serif"/>
          <w:b/>
          <w:bCs/>
          <w:color w:val="333333"/>
          <w:kern w:val="36"/>
          <w:sz w:val="54"/>
          <w:szCs w:val="54"/>
          <w:lang w:eastAsia="ru-RU"/>
        </w:rPr>
      </w:pPr>
      <w:r w:rsidRPr="00583E7B">
        <w:rPr>
          <w:rFonts w:ascii="Microsoft Sans Serif" w:eastAsia="Times New Roman" w:hAnsi="Microsoft Sans Serif" w:cs="Microsoft Sans Serif"/>
          <w:b/>
          <w:bCs/>
          <w:color w:val="333333"/>
          <w:kern w:val="36"/>
          <w:sz w:val="54"/>
          <w:szCs w:val="54"/>
          <w:lang w:eastAsia="ru-RU"/>
        </w:rPr>
        <w:t>Список медицинского персонала</w:t>
      </w:r>
    </w:p>
    <w:p w:rsidR="00583E7B" w:rsidRPr="00583E7B" w:rsidRDefault="00583E7B" w:rsidP="00583E7B">
      <w:pPr>
        <w:shd w:val="clear" w:color="auto" w:fill="FFFFFF"/>
        <w:spacing w:after="0" w:line="240" w:lineRule="auto"/>
        <w:rPr>
          <w:rFonts w:ascii="inherit" w:eastAsia="Times New Roman" w:hAnsi="inherit" w:cs="Microsoft Sans Serif"/>
          <w:b/>
          <w:bCs/>
          <w:color w:val="333333"/>
          <w:sz w:val="33"/>
          <w:szCs w:val="33"/>
          <w:lang w:eastAsia="ru-RU"/>
        </w:rPr>
      </w:pPr>
      <w:r w:rsidRPr="00583E7B"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5" o:title=""/>
          </v:shape>
          <w:control r:id="rId6" w:name="DefaultOcxName" w:shapeid="_x0000_i1033"/>
        </w:object>
      </w:r>
      <w:r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  <w:t>В</w:t>
      </w:r>
      <w:bookmarkStart w:id="0" w:name="_GoBack"/>
      <w:bookmarkEnd w:id="0"/>
      <w:r w:rsidRPr="00583E7B">
        <w:rPr>
          <w:rFonts w:ascii="inherit" w:eastAsia="Times New Roman" w:hAnsi="inherit" w:cs="Microsoft Sans Serif"/>
          <w:b/>
          <w:bCs/>
          <w:color w:val="333333"/>
          <w:sz w:val="33"/>
          <w:szCs w:val="33"/>
          <w:lang w:eastAsia="ru-RU"/>
        </w:rPr>
        <w:t xml:space="preserve">сего занятых </w:t>
      </w:r>
      <w:proofErr w:type="gramStart"/>
      <w:r w:rsidRPr="00583E7B">
        <w:rPr>
          <w:rFonts w:ascii="inherit" w:eastAsia="Times New Roman" w:hAnsi="inherit" w:cs="Microsoft Sans Serif"/>
          <w:b/>
          <w:bCs/>
          <w:color w:val="333333"/>
          <w:sz w:val="33"/>
          <w:szCs w:val="33"/>
          <w:lang w:eastAsia="ru-RU"/>
        </w:rPr>
        <w:t>должностей:  915</w:t>
      </w:r>
      <w:proofErr w:type="gramEnd"/>
    </w:p>
    <w:p w:rsidR="00583E7B" w:rsidRPr="00583E7B" w:rsidRDefault="00583E7B" w:rsidP="00583E7B">
      <w:pPr>
        <w:shd w:val="clear" w:color="auto" w:fill="DFF0D8"/>
        <w:spacing w:line="480" w:lineRule="atLeast"/>
        <w:rPr>
          <w:rFonts w:ascii="Microsoft Sans Serif" w:eastAsia="Times New Roman" w:hAnsi="Microsoft Sans Serif" w:cs="Microsoft Sans Serif"/>
          <w:color w:val="3C763D"/>
          <w:sz w:val="27"/>
          <w:szCs w:val="27"/>
          <w:lang w:eastAsia="ru-RU"/>
        </w:rPr>
      </w:pPr>
      <w:r w:rsidRPr="00583E7B">
        <w:rPr>
          <w:rFonts w:ascii="Microsoft Sans Serif" w:eastAsia="Times New Roman" w:hAnsi="Microsoft Sans Serif" w:cs="Microsoft Sans Serif"/>
          <w:b/>
          <w:bCs/>
          <w:color w:val="3C763D"/>
          <w:sz w:val="27"/>
          <w:szCs w:val="27"/>
          <w:lang w:eastAsia="ru-RU"/>
        </w:rPr>
        <w:t xml:space="preserve">Административный </w:t>
      </w:r>
      <w:proofErr w:type="gramStart"/>
      <w:r w:rsidRPr="00583E7B">
        <w:rPr>
          <w:rFonts w:ascii="Microsoft Sans Serif" w:eastAsia="Times New Roman" w:hAnsi="Microsoft Sans Serif" w:cs="Microsoft Sans Serif"/>
          <w:b/>
          <w:bCs/>
          <w:color w:val="3C763D"/>
          <w:sz w:val="27"/>
          <w:szCs w:val="27"/>
          <w:lang w:eastAsia="ru-RU"/>
        </w:rPr>
        <w:t>персонал:  30</w:t>
      </w:r>
      <w:proofErr w:type="gramEnd"/>
    </w:p>
    <w:p w:rsidR="00583E7B" w:rsidRPr="00583E7B" w:rsidRDefault="00583E7B" w:rsidP="00583E7B">
      <w:pPr>
        <w:shd w:val="clear" w:color="auto" w:fill="D9EDF7"/>
        <w:spacing w:line="480" w:lineRule="atLeast"/>
        <w:rPr>
          <w:rFonts w:ascii="Microsoft Sans Serif" w:eastAsia="Times New Roman" w:hAnsi="Microsoft Sans Serif" w:cs="Microsoft Sans Serif"/>
          <w:color w:val="31708F"/>
          <w:sz w:val="27"/>
          <w:szCs w:val="27"/>
          <w:lang w:eastAsia="ru-RU"/>
        </w:rPr>
      </w:pPr>
      <w:proofErr w:type="gramStart"/>
      <w:r w:rsidRPr="00583E7B">
        <w:rPr>
          <w:rFonts w:ascii="Microsoft Sans Serif" w:eastAsia="Times New Roman" w:hAnsi="Microsoft Sans Serif" w:cs="Microsoft Sans Serif"/>
          <w:b/>
          <w:bCs/>
          <w:color w:val="31708F"/>
          <w:sz w:val="27"/>
          <w:szCs w:val="27"/>
          <w:lang w:eastAsia="ru-RU"/>
        </w:rPr>
        <w:t>Врачи:  229</w:t>
      </w:r>
      <w:proofErr w:type="gramEnd"/>
    </w:p>
    <w:p w:rsidR="00583E7B" w:rsidRPr="00583E7B" w:rsidRDefault="00583E7B" w:rsidP="00583E7B">
      <w:pPr>
        <w:shd w:val="clear" w:color="auto" w:fill="FCF8E3"/>
        <w:spacing w:line="480" w:lineRule="atLeast"/>
        <w:rPr>
          <w:rFonts w:ascii="Microsoft Sans Serif" w:eastAsia="Times New Roman" w:hAnsi="Microsoft Sans Serif" w:cs="Microsoft Sans Serif"/>
          <w:color w:val="8A6D3B"/>
          <w:sz w:val="27"/>
          <w:szCs w:val="27"/>
          <w:lang w:eastAsia="ru-RU"/>
        </w:rPr>
      </w:pPr>
      <w:r w:rsidRPr="00583E7B">
        <w:rPr>
          <w:rFonts w:ascii="Microsoft Sans Serif" w:eastAsia="Times New Roman" w:hAnsi="Microsoft Sans Serif" w:cs="Microsoft Sans Serif"/>
          <w:b/>
          <w:bCs/>
          <w:color w:val="8A6D3B"/>
          <w:sz w:val="27"/>
          <w:szCs w:val="27"/>
          <w:lang w:eastAsia="ru-RU"/>
        </w:rPr>
        <w:t xml:space="preserve">Средний </w:t>
      </w:r>
      <w:proofErr w:type="gramStart"/>
      <w:r w:rsidRPr="00583E7B">
        <w:rPr>
          <w:rFonts w:ascii="Microsoft Sans Serif" w:eastAsia="Times New Roman" w:hAnsi="Microsoft Sans Serif" w:cs="Microsoft Sans Serif"/>
          <w:b/>
          <w:bCs/>
          <w:color w:val="8A6D3B"/>
          <w:sz w:val="27"/>
          <w:szCs w:val="27"/>
          <w:lang w:eastAsia="ru-RU"/>
        </w:rPr>
        <w:t>медперсонал:  656</w:t>
      </w:r>
      <w:proofErr w:type="gramEnd"/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7" w:anchor=":m:5006616978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Абакумова Галина Николаевна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8" w:anchor=":m:5006617029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Абдурахманова </w:t>
        </w:r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Майнур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Мавлитовна</w:t>
        </w:r>
        <w:proofErr w:type="spellEnd"/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9" w:anchor=":m:5006617119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Абраменкова Елена Викторовна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0" w:anchor=":m:5006617200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Абросимов Артем Вячеславович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1" w:anchor=":m:5006617396" w:history="1"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Абсандзе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Наталья Анатольевна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2" w:anchor=":m:5006617505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Аверьянова Валентина Васильевна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3" w:anchor=":m:5006618043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Авраменко Владимир Федорович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4" w:anchor=":m:5006618095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Авраменко Ирина Андреевна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5" w:anchor=":m:5006618105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Авраменко Александр Владимирович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6" w:anchor=":m:5006618794" w:history="1"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Аджиев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Зинур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Аскерханович</w:t>
        </w:r>
        <w:proofErr w:type="spellEnd"/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7" w:anchor=":m:5006618840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Азаренко Вера Анатольевна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8" w:anchor=":m:5006619036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Азарова Наталья Сергеевна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19" w:anchor=":m:5006619056" w:history="1"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Айсамирзаева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Луиза </w:t>
        </w:r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Зулпукаровна</w:t>
        </w:r>
        <w:proofErr w:type="spellEnd"/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0" w:anchor=":m:5006619323" w:history="1"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Аксюкова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Ирина Юрьевна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1" w:anchor=":m:5006619333" w:history="1"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Аксюкова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Надежда Николаевна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2" w:anchor=":m:5006619449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Александрова Татьяна Константиновна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3" w:anchor=":m:5006619508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Алексеева Светлана Александровна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4" w:anchor=":m:5006619466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Алексеева Валентина Викторовна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5" w:anchor=":m:5006619519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Алексеева Светлана Петровна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6" w:anchor=":m:5006619838" w:history="1"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Алтухова Татьяна Александровна</w:t>
        </w:r>
      </w:hyperlink>
    </w:p>
    <w:p w:rsidR="00583E7B" w:rsidRPr="00583E7B" w:rsidRDefault="00583E7B" w:rsidP="00583E7B">
      <w:pPr>
        <w:shd w:val="clear" w:color="auto" w:fill="FFFFFF"/>
        <w:spacing w:line="240" w:lineRule="auto"/>
        <w:rPr>
          <w:rFonts w:ascii="Microsoft Sans Serif" w:eastAsia="Times New Roman" w:hAnsi="Microsoft Sans Serif" w:cs="Microsoft Sans Serif"/>
          <w:color w:val="333333"/>
          <w:sz w:val="27"/>
          <w:szCs w:val="27"/>
          <w:lang w:eastAsia="ru-RU"/>
        </w:rPr>
      </w:pPr>
      <w:hyperlink r:id="rId27" w:anchor=":m:5006619912" w:history="1">
        <w:proofErr w:type="spellStart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>Аляблева</w:t>
        </w:r>
        <w:proofErr w:type="spellEnd"/>
        <w:r w:rsidRPr="00583E7B">
          <w:rPr>
            <w:rFonts w:ascii="Microsoft Sans Serif" w:eastAsia="Times New Roman" w:hAnsi="Microsoft Sans Serif" w:cs="Microsoft Sans Serif"/>
            <w:b/>
            <w:bCs/>
            <w:color w:val="2B73A4"/>
            <w:sz w:val="27"/>
            <w:szCs w:val="27"/>
            <w:u w:val="single"/>
            <w:lang w:eastAsia="ru-RU"/>
          </w:rPr>
          <w:t xml:space="preserve"> Ирина Николаевна</w:t>
        </w:r>
      </w:hyperlink>
    </w:p>
    <w:p w:rsidR="004D0D02" w:rsidRDefault="004D0D02"/>
    <w:sectPr w:rsidR="004D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79BB"/>
    <w:multiLevelType w:val="multilevel"/>
    <w:tmpl w:val="89E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D4"/>
    <w:rsid w:val="004D0D02"/>
    <w:rsid w:val="00583E7B"/>
    <w:rsid w:val="006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070D"/>
  <w15:chartTrackingRefBased/>
  <w15:docId w15:val="{4F736FD7-CDCC-4FEF-848F-5CD13C1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83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put-group-btn">
    <w:name w:val="input-group-btn"/>
    <w:basedOn w:val="a0"/>
    <w:rsid w:val="00583E7B"/>
  </w:style>
  <w:style w:type="character" w:styleId="a3">
    <w:name w:val="Strong"/>
    <w:basedOn w:val="a0"/>
    <w:uiPriority w:val="22"/>
    <w:qFormat/>
    <w:rsid w:val="00583E7B"/>
    <w:rPr>
      <w:b/>
      <w:bCs/>
    </w:rPr>
  </w:style>
  <w:style w:type="character" w:customStyle="1" w:styleId="col-xs-6">
    <w:name w:val="col-xs-6"/>
    <w:basedOn w:val="a0"/>
    <w:rsid w:val="00583E7B"/>
  </w:style>
  <w:style w:type="character" w:styleId="a4">
    <w:name w:val="Hyperlink"/>
    <w:basedOn w:val="a0"/>
    <w:uiPriority w:val="99"/>
    <w:semiHidden/>
    <w:unhideWhenUsed/>
    <w:rsid w:val="0058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5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0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3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057431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6161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41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  <w:div w:id="7019783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8772758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</w:divsChild>
            </w:div>
            <w:div w:id="13667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31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631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32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0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87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216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87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972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689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9309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050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75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1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3980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903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86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69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308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34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664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8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194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52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1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60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74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2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949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5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5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27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248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956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280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4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4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938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855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9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604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9721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44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6425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hcrb.org/specialists" TargetMode="External"/><Relationship Id="rId13" Type="http://schemas.openxmlformats.org/officeDocument/2006/relationships/hyperlink" Target="http://tihcrb.org/specialists" TargetMode="External"/><Relationship Id="rId18" Type="http://schemas.openxmlformats.org/officeDocument/2006/relationships/hyperlink" Target="http://tihcrb.org/specialists" TargetMode="External"/><Relationship Id="rId26" Type="http://schemas.openxmlformats.org/officeDocument/2006/relationships/hyperlink" Target="http://tihcrb.org/speciali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ihcrb.org/specialists" TargetMode="External"/><Relationship Id="rId7" Type="http://schemas.openxmlformats.org/officeDocument/2006/relationships/hyperlink" Target="http://tihcrb.org/specialists" TargetMode="External"/><Relationship Id="rId12" Type="http://schemas.openxmlformats.org/officeDocument/2006/relationships/hyperlink" Target="http://tihcrb.org/specialists" TargetMode="External"/><Relationship Id="rId17" Type="http://schemas.openxmlformats.org/officeDocument/2006/relationships/hyperlink" Target="http://tihcrb.org/specialists" TargetMode="External"/><Relationship Id="rId25" Type="http://schemas.openxmlformats.org/officeDocument/2006/relationships/hyperlink" Target="http://tihcrb.org/specialists" TargetMode="External"/><Relationship Id="rId2" Type="http://schemas.openxmlformats.org/officeDocument/2006/relationships/styles" Target="styles.xml"/><Relationship Id="rId16" Type="http://schemas.openxmlformats.org/officeDocument/2006/relationships/hyperlink" Target="http://tihcrb.org/specialists" TargetMode="External"/><Relationship Id="rId20" Type="http://schemas.openxmlformats.org/officeDocument/2006/relationships/hyperlink" Target="http://tihcrb.org/specialis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tihcrb.org/specialists" TargetMode="External"/><Relationship Id="rId24" Type="http://schemas.openxmlformats.org/officeDocument/2006/relationships/hyperlink" Target="http://tihcrb.org/specialists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tihcrb.org/specialists" TargetMode="External"/><Relationship Id="rId23" Type="http://schemas.openxmlformats.org/officeDocument/2006/relationships/hyperlink" Target="http://tihcrb.org/specialist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ihcrb.org/specialists" TargetMode="External"/><Relationship Id="rId19" Type="http://schemas.openxmlformats.org/officeDocument/2006/relationships/hyperlink" Target="http://tihcrb.org/specia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hcrb.org/specialists" TargetMode="External"/><Relationship Id="rId14" Type="http://schemas.openxmlformats.org/officeDocument/2006/relationships/hyperlink" Target="http://tihcrb.org/specialists" TargetMode="External"/><Relationship Id="rId22" Type="http://schemas.openxmlformats.org/officeDocument/2006/relationships/hyperlink" Target="http://tihcrb.org/specialists" TargetMode="External"/><Relationship Id="rId27" Type="http://schemas.openxmlformats.org/officeDocument/2006/relationships/hyperlink" Target="http://tihcrb.org/specialist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2019-11-05T06:12:00Z</dcterms:created>
  <dcterms:modified xsi:type="dcterms:W3CDTF">2019-11-05T06:12:00Z</dcterms:modified>
</cp:coreProperties>
</file>