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F3CE" w14:textId="77777777" w:rsidR="00B07022" w:rsidRDefault="00B07022" w:rsidP="00B070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Консультативная  поликлиника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осуществляет прием больных в течение всех дней недели, за исключением субботы, воскресенья и праздничных дней.</w:t>
      </w:r>
    </w:p>
    <w:p w14:paraId="66E01507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Режим работы:</w:t>
      </w:r>
    </w:p>
    <w:p w14:paraId="3D939CA9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регистратура  поликлиники</w:t>
      </w:r>
      <w:proofErr w:type="gramEnd"/>
      <w:r>
        <w:rPr>
          <w:rFonts w:ascii="Arial" w:hAnsi="Arial" w:cs="Arial"/>
          <w:color w:val="666666"/>
          <w:sz w:val="20"/>
          <w:szCs w:val="20"/>
        </w:rPr>
        <w:t>  организует свою работу с 7-00 до 18-00 часов,</w:t>
      </w:r>
    </w:p>
    <w:p w14:paraId="62EDE78B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специалисты ведут прием по утвержденному графику.</w:t>
      </w:r>
    </w:p>
    <w:p w14:paraId="5BD8ABC4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Оказание диагностической помощи по специализированным профилям в ГБУЗ РКБ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им.Г.Г.Куватова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проводится: </w:t>
      </w:r>
    </w:p>
    <w:p w14:paraId="22426A1A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понедельник - пятница с 8.00 до 18.00;</w:t>
      </w:r>
    </w:p>
    <w:p w14:paraId="68ED3080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E6A7C28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Стационар работает круглосуточно.</w:t>
      </w:r>
    </w:p>
    <w:p w14:paraId="062A0CB0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6355CAF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Условия оказания медицинской помощи:</w:t>
      </w:r>
    </w:p>
    <w:p w14:paraId="18316784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Амбулаторная</w:t>
      </w:r>
    </w:p>
    <w:p w14:paraId="3A5CE06F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Дневной стационар</w:t>
      </w:r>
    </w:p>
    <w:p w14:paraId="181AE5FB" w14:textId="77777777" w:rsidR="00B07022" w:rsidRDefault="00B07022" w:rsidP="00B0702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Круглосуточный стационар</w:t>
      </w:r>
    </w:p>
    <w:p w14:paraId="64A3EC1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ED"/>
    <w:rsid w:val="00117239"/>
    <w:rsid w:val="00870087"/>
    <w:rsid w:val="00A374ED"/>
    <w:rsid w:val="00B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5C4D-85DB-4400-832A-2537758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2019-07-25T13:40:00Z</dcterms:created>
  <dcterms:modified xsi:type="dcterms:W3CDTF">2019-07-25T13:40:00Z</dcterms:modified>
</cp:coreProperties>
</file>