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EA" w:rsidRPr="00065FEA" w:rsidRDefault="00065FEA" w:rsidP="00065FEA">
      <w:pPr>
        <w:spacing w:after="150" w:line="240" w:lineRule="auto"/>
        <w:jc w:val="center"/>
        <w:outlineLvl w:val="1"/>
        <w:rPr>
          <w:rFonts w:ascii="ALSSchlangesans-Bold" w:eastAsia="Times New Roman" w:hAnsi="ALSSchlangesans-Bold" w:cs="Arial"/>
          <w:b/>
          <w:bCs/>
          <w:sz w:val="48"/>
          <w:szCs w:val="48"/>
          <w:lang w:eastAsia="ru-RU"/>
        </w:rPr>
      </w:pPr>
      <w:bookmarkStart w:id="0" w:name="_GoBack"/>
      <w:r w:rsidRPr="00065FEA">
        <w:rPr>
          <w:rFonts w:ascii="ALSSchlangesans-Bold" w:eastAsia="Times New Roman" w:hAnsi="ALSSchlangesans-Bold" w:cs="Arial"/>
          <w:b/>
          <w:bCs/>
          <w:sz w:val="48"/>
          <w:szCs w:val="48"/>
          <w:lang w:eastAsia="ru-RU"/>
        </w:rPr>
        <w:t>Правила записи на первичный прием/консультацию/обследование</w:t>
      </w:r>
    </w:p>
    <w:p w:rsidR="00065FEA" w:rsidRPr="00065FEA" w:rsidRDefault="00065FEA" w:rsidP="00065FEA">
      <w:pPr>
        <w:spacing w:after="0" w:line="240" w:lineRule="auto"/>
        <w:jc w:val="both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>Первичный прием граждан осуществляется по территориальному принципу прикрепления населения.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1. — личным обращением в регистратуру медицинской организации.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2. — с использованием телефонного обращения в медицинскую организацию;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 xml:space="preserve">3. — с использованием </w:t>
      </w:r>
      <w:proofErr w:type="spellStart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>инфомата</w:t>
      </w:r>
      <w:proofErr w:type="spellEnd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>;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4. — с использованием интернет «Электронная регистратура».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5. — с использованием Единого портала государственных услуг;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Гражданину необходимо предъявить регистратору: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- документ, удостоверяющий личность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- полис ОМС (оригиналы документов либо их надлежащим способом заверенные копии).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Требования регистратора о предъявлении документов, не указанных выше, для предоставления услуги не допускаются.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2. При телефонном обращении необходимо предоставить следующую обязательную информацию о себе: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- ФИО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- единый номер полиса ОМС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- страховой номер индивидуального лицевого счета (СНИЛС) застрахованного лица в системе персонифицированного учета Пенсионного фонда РФ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- паспортные данные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- номер контактного телефона.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Гражданин сообщает работнику регистратуры (</w:t>
      </w:r>
      <w:proofErr w:type="spellStart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>Call</w:t>
      </w:r>
      <w:proofErr w:type="spellEnd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lastRenderedPageBreak/>
        <w:t xml:space="preserve">3. Гражданин может подать заявку на прием к врачу с помощью «Электронной регистратуры» </w:t>
      </w:r>
      <w:proofErr w:type="spellStart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>инфомата</w:t>
      </w:r>
      <w:proofErr w:type="spellEnd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 xml:space="preserve">Внесение реестровой записи с использованием </w:t>
      </w:r>
      <w:proofErr w:type="spellStart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>инфомата</w:t>
      </w:r>
      <w:proofErr w:type="spellEnd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 xml:space="preserve"> осуществляется по документу, удостоверяющему личность.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 xml:space="preserve">Это может быть указание ФИО, серии и номера документа, даты рождения. Также через </w:t>
      </w:r>
      <w:proofErr w:type="spellStart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>инфомат</w:t>
      </w:r>
      <w:proofErr w:type="spellEnd"/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дату и время приема врача в соответствии с представленным расписанием.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4. Интернет-услуги «Электронная регистратура», 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врачу-педиатру, врачу общей практики (семейному врачу), врачу-стоматологу, врачу-гинекологу, врачу-офтальмологу, врачу-хирургу, врачу-урологу.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Подача заявки гражданином на прием к врачу в электронном виде возможна к специалисту одного профиля не чаще чем 1 раз в день.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065FEA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bookmarkEnd w:id="0"/>
    <w:p w:rsidR="00562665" w:rsidRPr="00065FEA" w:rsidRDefault="00562665"/>
    <w:sectPr w:rsidR="00562665" w:rsidRPr="000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SSchlange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Schlang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7E"/>
    <w:rsid w:val="00065FEA"/>
    <w:rsid w:val="00562665"/>
    <w:rsid w:val="00E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B80E-9F34-4632-82CA-19DD65CB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513">
          <w:marLeft w:val="0"/>
          <w:marRight w:val="0"/>
          <w:marTop w:val="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177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5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3081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94698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61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2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4473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2019-11-01T11:24:00Z</dcterms:created>
  <dcterms:modified xsi:type="dcterms:W3CDTF">2019-11-01T11:24:00Z</dcterms:modified>
</cp:coreProperties>
</file>