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A7F" w:rsidRPr="00523A7F" w:rsidRDefault="00523A7F" w:rsidP="00523A7F">
      <w:pPr>
        <w:spacing w:after="15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523A7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Добровольное медицинское страхование (ДМС) представляет собой страхование, которое предоставляет гражданам возможность получать медицинские услуги в ведомственных, коммерческих, и других лечебных учреждениях в виде дополнения к государственной системе здравоохранения и/или обязательному медицинскому страхованию.</w:t>
      </w:r>
    </w:p>
    <w:p w:rsidR="00523A7F" w:rsidRPr="00523A7F" w:rsidRDefault="00523A7F" w:rsidP="00523A7F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523A7F">
        <w:rPr>
          <w:rFonts w:ascii="Verdana" w:eastAsia="Times New Roman" w:hAnsi="Verdana" w:cs="Arial"/>
          <w:color w:val="000000"/>
          <w:sz w:val="18"/>
          <w:szCs w:val="18"/>
          <w:bdr w:val="none" w:sz="0" w:space="0" w:color="auto" w:frame="1"/>
          <w:lang w:eastAsia="ru-RU"/>
        </w:rPr>
        <w:t>Поделиться…</w:t>
      </w:r>
    </w:p>
    <w:p w:rsidR="00523A7F" w:rsidRPr="00523A7F" w:rsidRDefault="00523A7F" w:rsidP="00523A7F">
      <w:pPr>
        <w:spacing w:after="15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523A7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      Оказание медицинских услуг осуществляется в медицинских учреждениях, определенных Договором ДМС. Услуги оказываются в соответствии с выбранной клиентом программой медицинского страхования. При страховании в системе ДМС в качестве Страхователей выступают юридические лица любой организационно-правовой формы.</w:t>
      </w:r>
    </w:p>
    <w:p w:rsidR="00523A7F" w:rsidRPr="00523A7F" w:rsidRDefault="00523A7F" w:rsidP="00523A7F">
      <w:pPr>
        <w:spacing w:after="15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523A7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      Для организаций, заключающих договоры по Добровольному медицинскому страхованию, определены налоговые льготы, которые оптимизируют налоговую нагрузку. Так, например, затраты на страхование:</w:t>
      </w:r>
    </w:p>
    <w:p w:rsidR="00523A7F" w:rsidRPr="00523A7F" w:rsidRDefault="00523A7F" w:rsidP="00523A7F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523A7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не облагаются налогом на добавленную стоимость (</w:t>
      </w:r>
      <w:proofErr w:type="spellStart"/>
      <w:r w:rsidRPr="00523A7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пп</w:t>
      </w:r>
      <w:proofErr w:type="spellEnd"/>
      <w:r w:rsidRPr="00523A7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. 7 п. 3 ст. 149 НК РФ);</w:t>
      </w:r>
    </w:p>
    <w:p w:rsidR="00523A7F" w:rsidRPr="00523A7F" w:rsidRDefault="00523A7F" w:rsidP="00523A7F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523A7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включаются в состав расходов в размере, не превышающем 6% от суммы расходов на оплату труда (в части налога на прибыль предприятий и организаций) п. 16 ст. 255 НК РФ.</w:t>
      </w:r>
    </w:p>
    <w:p w:rsidR="00523A7F" w:rsidRPr="00523A7F" w:rsidRDefault="00523A7F" w:rsidP="00523A7F">
      <w:pPr>
        <w:spacing w:after="15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523A7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Помимо организаций в качестве Страхователей по договорам ДМС могут так же и любые дееспособные физические лица, для которых так </w:t>
      </w:r>
      <w:proofErr w:type="gramStart"/>
      <w:r w:rsidRPr="00523A7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же</w:t>
      </w:r>
      <w:proofErr w:type="gramEnd"/>
      <w:r w:rsidRPr="00523A7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как и для организаций предусмотрены налоговые льготы - затраты на страхование не облагаются налогом на доходы физических лиц (ст. 213 НК РФ). Таким образом, медицинские услуги Вы можете получить не только за счет личных средств, но и в рамках добровольного медицинского страхования.</w:t>
      </w:r>
    </w:p>
    <w:p w:rsidR="00523A7F" w:rsidRPr="00523A7F" w:rsidRDefault="00523A7F" w:rsidP="00523A7F">
      <w:pPr>
        <w:spacing w:after="15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523A7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</w:t>
      </w:r>
    </w:p>
    <w:p w:rsidR="00523A7F" w:rsidRPr="00523A7F" w:rsidRDefault="00523A7F" w:rsidP="00523A7F">
      <w:pPr>
        <w:spacing w:before="150" w:after="150" w:line="300" w:lineRule="atLeast"/>
        <w:jc w:val="both"/>
        <w:outlineLvl w:val="3"/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</w:pPr>
      <w:r w:rsidRPr="00523A7F"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  <w:t>Преимущества, которые дает ДМС:</w:t>
      </w:r>
    </w:p>
    <w:p w:rsidR="00523A7F" w:rsidRPr="00523A7F" w:rsidRDefault="00523A7F" w:rsidP="00523A7F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523A7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уменьшение расходов, которые могут возникнуть в связи с нетрудоспособностью сотрудников;</w:t>
      </w:r>
    </w:p>
    <w:p w:rsidR="00523A7F" w:rsidRPr="00523A7F" w:rsidRDefault="00523A7F" w:rsidP="00523A7F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523A7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увеличение производительности труда, оздоровление коллектив;</w:t>
      </w:r>
    </w:p>
    <w:p w:rsidR="00523A7F" w:rsidRPr="00523A7F" w:rsidRDefault="00523A7F" w:rsidP="00523A7F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523A7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снижение текучести кадров;</w:t>
      </w:r>
    </w:p>
    <w:p w:rsidR="00523A7F" w:rsidRPr="00523A7F" w:rsidRDefault="00523A7F" w:rsidP="00523A7F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523A7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формирование корпоративного духа, позитивный имидж руководителя.</w:t>
      </w:r>
    </w:p>
    <w:p w:rsidR="00523A7F" w:rsidRPr="00523A7F" w:rsidRDefault="00523A7F" w:rsidP="00523A7F">
      <w:pPr>
        <w:spacing w:after="15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523A7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</w:t>
      </w:r>
    </w:p>
    <w:p w:rsidR="00523A7F" w:rsidRPr="00523A7F" w:rsidRDefault="00523A7F" w:rsidP="00523A7F">
      <w:pPr>
        <w:spacing w:before="150" w:after="150" w:line="300" w:lineRule="atLeast"/>
        <w:jc w:val="both"/>
        <w:outlineLvl w:val="3"/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</w:pPr>
      <w:r w:rsidRPr="00523A7F"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  <w:t>       Если в договоре ДМС не указано наше лечебное учреждение, но хотели бы лечиться у нас, Вы можете обратиться в отдел ДМС Вашей страховой компании с запросом о заключении договора с НУЗ «Отделенческая больница на ст. Ртищево-1 ОАО «РЖД».</w:t>
      </w:r>
    </w:p>
    <w:p w:rsidR="00DC0513" w:rsidRDefault="00523A7F" w:rsidP="00523A7F">
      <w:r w:rsidRPr="00523A7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br/>
      </w:r>
      <w:r w:rsidRPr="00523A7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br/>
        <w:t>Источник: </w:t>
      </w:r>
      <w:hyperlink r:id="rId5" w:anchor="ixzz62QcRVS72" w:history="1">
        <w:r w:rsidRPr="00523A7F">
          <w:rPr>
            <w:rFonts w:ascii="Helvetica" w:eastAsia="Times New Roman" w:hAnsi="Helvetica" w:cs="Helvetica"/>
            <w:color w:val="003399"/>
            <w:sz w:val="21"/>
            <w:szCs w:val="21"/>
            <w:u w:val="single"/>
            <w:lang w:eastAsia="ru-RU"/>
          </w:rPr>
          <w:t>https://zdravrt.ru/patsientam/vidy-okazyvaemykh-uslug/po-polisu-dms.html#ixzz62QcRVS72</w:t>
        </w:r>
      </w:hyperlink>
      <w:bookmarkStart w:id="0" w:name="_GoBack"/>
      <w:bookmarkEnd w:id="0"/>
    </w:p>
    <w:sectPr w:rsidR="00DC0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02B32"/>
    <w:multiLevelType w:val="multilevel"/>
    <w:tmpl w:val="C8948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4465A5E"/>
    <w:multiLevelType w:val="multilevel"/>
    <w:tmpl w:val="247AA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F15"/>
    <w:rsid w:val="00180F15"/>
    <w:rsid w:val="00523A7F"/>
    <w:rsid w:val="00DC0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F78463-10FD-4E5B-864A-59605BBFF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23A7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23A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23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hare-form-button">
    <w:name w:val="b-share-form-button"/>
    <w:basedOn w:val="a0"/>
    <w:rsid w:val="00523A7F"/>
  </w:style>
  <w:style w:type="character" w:styleId="a4">
    <w:name w:val="Hyperlink"/>
    <w:basedOn w:val="a0"/>
    <w:uiPriority w:val="99"/>
    <w:semiHidden/>
    <w:unhideWhenUsed/>
    <w:rsid w:val="00523A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9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dravrt.ru/patsientam/vidy-okazyvaemykh-uslug/po-polisu-dm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2019-10-15T13:17:00Z</dcterms:created>
  <dcterms:modified xsi:type="dcterms:W3CDTF">2019-10-15T13:17:00Z</dcterms:modified>
</cp:coreProperties>
</file>