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DF70" w14:textId="77777777" w:rsidR="005B7A44" w:rsidRPr="005B7A44" w:rsidRDefault="005B7A44" w:rsidP="005B7A44">
      <w:pPr>
        <w:spacing w:after="225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1. Прием заявок (записи) на прием к врачу осуществляется:</w:t>
      </w:r>
    </w:p>
    <w:p w14:paraId="104B7D12" w14:textId="77777777" w:rsidR="005B7A44" w:rsidRPr="005B7A44" w:rsidRDefault="005B7A44" w:rsidP="005B7A4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При личном обращении гражданина и его представителя в регистратуру.</w:t>
      </w:r>
    </w:p>
    <w:p w14:paraId="3B09C38D" w14:textId="77777777" w:rsidR="005B7A44" w:rsidRPr="005B7A44" w:rsidRDefault="005B7A44" w:rsidP="005B7A44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При обращении гражданина или его представителя в регистратуру (</w:t>
      </w:r>
      <w:proofErr w:type="spell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call</w:t>
      </w:r>
      <w:proofErr w:type="spell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-центр) по телефону.</w:t>
      </w:r>
    </w:p>
    <w:p w14:paraId="009FDD6B" w14:textId="77777777" w:rsidR="005B7A44" w:rsidRPr="005B7A44" w:rsidRDefault="005B7A44" w:rsidP="005B7A44">
      <w:pPr>
        <w:spacing w:after="225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2. Прием заявок (записи) на прием к врачу осуществляется:</w:t>
      </w:r>
    </w:p>
    <w:p w14:paraId="0FFDFDEF" w14:textId="77777777" w:rsidR="005B7A44" w:rsidRPr="005B7A44" w:rsidRDefault="005B7A44" w:rsidP="005B7A4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стационар №1 (пр. Ленина, д. 18): по телефону </w:t>
      </w:r>
      <w:proofErr w:type="spell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call</w:t>
      </w:r>
      <w:proofErr w:type="spell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-центр 2-284-284 с 7.00 до 19.00 понедельник – пятница; при личном обращении в регистратуру с 7.00 до 18.00 понедельник – пятница, суббота с 8.00 до 14.00;</w:t>
      </w:r>
    </w:p>
    <w:p w14:paraId="1E0365D0" w14:textId="77777777" w:rsidR="005B7A44" w:rsidRPr="005B7A44" w:rsidRDefault="005B7A44" w:rsidP="005B7A4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поликлиника № 1 (ул. Шлиссельбургская, д. 24): по телефону </w:t>
      </w:r>
      <w:proofErr w:type="spell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call</w:t>
      </w:r>
      <w:proofErr w:type="spell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-центр 2-284-284 с 7.30 до 17.00 понедельник – пятница; при личном обращении в регистратуру с 7.00 до 17.00 понедельник – пятница, суббота с 8.00 до 14.00</w:t>
      </w:r>
    </w:p>
    <w:p w14:paraId="03658D15" w14:textId="77777777" w:rsidR="005B7A44" w:rsidRPr="005B7A44" w:rsidRDefault="005B7A44" w:rsidP="005B7A4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стационар №2 (ул. Таллинская д 8В): с 7.00 до 17.00 (стационар) понедельник – пятница при личном обращении в регистратуру или по телефону 248-58-10.</w:t>
      </w:r>
    </w:p>
    <w:p w14:paraId="69E21669" w14:textId="77777777" w:rsidR="005B7A44" w:rsidRPr="005B7A44" w:rsidRDefault="005B7A44" w:rsidP="005B7A4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поликлиника № 2 (ул. Таллинская д 8В): по телефону </w:t>
      </w:r>
      <w:proofErr w:type="spell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call</w:t>
      </w:r>
      <w:proofErr w:type="spell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-центр 2-284-284 с 7.00 до 19.00 понедельник – пятница, суббота с 8.00 до 14.00</w:t>
      </w:r>
    </w:p>
    <w:p w14:paraId="2182B00C" w14:textId="77777777" w:rsidR="005B7A44" w:rsidRPr="005B7A44" w:rsidRDefault="005B7A44" w:rsidP="005B7A44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стоматологическая поликлиника (ул. Чкалова д. 9) по телефону 248-38-18 с 8.00 до 17.00 понедельник-пятница, суббота с 8.00 до 14.00 или при личном обращении в регистратуру в часы работы поликлиники</w:t>
      </w:r>
    </w:p>
    <w:p w14:paraId="2DA87BC0" w14:textId="77777777" w:rsidR="005B7A44" w:rsidRPr="005B7A44" w:rsidRDefault="005B7A44" w:rsidP="005B7A44">
      <w:pPr>
        <w:spacing w:after="225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3. При личном обращении за медицинской помощью при себе необходимо иметь:</w:t>
      </w:r>
    </w:p>
    <w:p w14:paraId="33A041DA" w14:textId="77777777" w:rsidR="005B7A44" w:rsidRPr="005B7A44" w:rsidRDefault="005B7A44" w:rsidP="005B7A4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Документ, удостоверяющий личность (паспорт);</w:t>
      </w:r>
    </w:p>
    <w:p w14:paraId="260B1E84" w14:textId="77777777" w:rsidR="005B7A44" w:rsidRPr="005B7A44" w:rsidRDefault="005B7A44" w:rsidP="005B7A4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Полис обязательного медицинского страхования (ОМС);</w:t>
      </w:r>
    </w:p>
    <w:p w14:paraId="139E6B06" w14:textId="77777777" w:rsidR="005B7A44" w:rsidRPr="005B7A44" w:rsidRDefault="005B7A44" w:rsidP="005B7A4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Страховое свидетельство государственного пенсионного страхования (СНИЛС);</w:t>
      </w:r>
    </w:p>
    <w:p w14:paraId="3F7C7A14" w14:textId="77777777" w:rsidR="005B7A44" w:rsidRPr="005B7A44" w:rsidRDefault="005B7A44" w:rsidP="005B7A44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Направление к врачу специалисту (при наличии).</w:t>
      </w:r>
    </w:p>
    <w:p w14:paraId="2564343F" w14:textId="77777777" w:rsidR="005B7A44" w:rsidRPr="005B7A44" w:rsidRDefault="005B7A44" w:rsidP="005B7A44">
      <w:pPr>
        <w:spacing w:after="225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4. Представитель при обращении за медицинской помощью должен предъявить:</w:t>
      </w:r>
    </w:p>
    <w:p w14:paraId="10352CB5" w14:textId="77777777" w:rsidR="005B7A44" w:rsidRPr="005B7A44" w:rsidRDefault="005B7A44" w:rsidP="005B7A4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Документ, подтверждающий его </w:t>
      </w:r>
      <w:proofErr w:type="gram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полномочия(</w:t>
      </w:r>
      <w:proofErr w:type="gram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или заверенная в установленном законодательством РФ порядке доверенность на имя заявителя);</w:t>
      </w:r>
    </w:p>
    <w:p w14:paraId="6300CABB" w14:textId="77777777" w:rsidR="005B7A44" w:rsidRPr="005B7A44" w:rsidRDefault="005B7A44" w:rsidP="005B7A4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Документ, удостоверяющий личность (паспорт);</w:t>
      </w:r>
    </w:p>
    <w:p w14:paraId="306E63DE" w14:textId="77777777" w:rsidR="005B7A44" w:rsidRPr="005B7A44" w:rsidRDefault="005B7A44" w:rsidP="005B7A4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Полис обязательного медицинского страхования (ОМС);</w:t>
      </w:r>
    </w:p>
    <w:p w14:paraId="15F9FFC3" w14:textId="77777777" w:rsidR="005B7A44" w:rsidRPr="005B7A44" w:rsidRDefault="005B7A44" w:rsidP="005B7A4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Страховое свидетельство государственного пенсионного страхования (СНИЛС);</w:t>
      </w:r>
    </w:p>
    <w:p w14:paraId="32D59396" w14:textId="77777777" w:rsidR="005B7A44" w:rsidRPr="005B7A44" w:rsidRDefault="005B7A44" w:rsidP="005B7A44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Направление к врачу специалисту (при наличии).</w:t>
      </w:r>
    </w:p>
    <w:p w14:paraId="468BC0BA" w14:textId="77777777" w:rsidR="005B7A44" w:rsidRPr="005B7A44" w:rsidRDefault="005B7A44" w:rsidP="005B7A44">
      <w:pPr>
        <w:spacing w:after="225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5. При записи на прием любым из указанных способов (по телефону или при личном обращении в регистратуру) медицинский регистратор резервирует дату и время приема, предварительно согласовав ее с заявителем, а также сообщает фамилию, имя, отчество врача и наименование его специальности.</w:t>
      </w: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br/>
        <w:t>6. В назначенный день приема гражданин не позднее, чем за 20 минут до назначенного времени, должен обратиться в регистратуру учреждения и предъявить документы, указанные в п.3.</w:t>
      </w: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br/>
        <w:t>7. Если прием врачом в назначенную дату (время) невозможен после того, как запись к данному врачу произведена, регистратор информирует гражданина или представителя по телефону, при этом уведомив о возможности записи на прием к другому врачу в назначенный день, либо записи к врачу в другой день.</w:t>
      </w: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br/>
        <w:t>8. Правом внеочередного получения медицинской помощи пользуются следующие категории граждан (при предъявлении удостоверения единого образца, установленного федеральным законодательством):</w:t>
      </w:r>
    </w:p>
    <w:p w14:paraId="7A6D743C" w14:textId="77777777" w:rsidR="005B7A44" w:rsidRPr="005B7A44" w:rsidRDefault="005B7A44" w:rsidP="005B7A4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беременные женщины;</w:t>
      </w:r>
    </w:p>
    <w:p w14:paraId="54112BBD" w14:textId="77777777" w:rsidR="005B7A44" w:rsidRPr="005B7A44" w:rsidRDefault="005B7A44" w:rsidP="005B7A4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инвалиды войны и граждане других категорий, предусмотренных статьями 14-19 и 21 Федерального закона от 12.01.1995г №5 – ФЗ </w:t>
      </w:r>
      <w:proofErr w:type="gram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« О</w:t>
      </w:r>
      <w:proofErr w:type="gram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 ветеранах».</w:t>
      </w:r>
    </w:p>
    <w:p w14:paraId="31C7DAF0" w14:textId="77777777" w:rsidR="005B7A44" w:rsidRPr="005B7A44" w:rsidRDefault="005B7A44" w:rsidP="005B7A4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граждане РФ, награжденные знаком </w:t>
      </w:r>
      <w:proofErr w:type="gramStart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« Почетный</w:t>
      </w:r>
      <w:proofErr w:type="gramEnd"/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 xml:space="preserve"> донор России».</w:t>
      </w:r>
    </w:p>
    <w:p w14:paraId="5B26E488" w14:textId="77777777" w:rsidR="005B7A44" w:rsidRPr="005B7A44" w:rsidRDefault="005B7A44" w:rsidP="005B7A4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граждане России, удостоенные званий Героя Советского Союза, Героя Российской Федерации.</w:t>
      </w:r>
    </w:p>
    <w:p w14:paraId="7E1A09D9" w14:textId="77777777" w:rsidR="005B7A44" w:rsidRPr="005B7A44" w:rsidRDefault="005B7A44" w:rsidP="005B7A44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</w:pPr>
      <w:r w:rsidRPr="005B7A44">
        <w:rPr>
          <w:rFonts w:ascii="Helvetica" w:eastAsia="Times New Roman" w:hAnsi="Helvetica" w:cs="Helvetica"/>
          <w:color w:val="3F4E5F"/>
          <w:sz w:val="21"/>
          <w:szCs w:val="21"/>
          <w:lang w:eastAsia="ru-RU"/>
        </w:rPr>
        <w:t>иные категории граждан, имеющие право внеочередного получения медицинской помощи в соответствии с действующим законодательством.</w:t>
      </w:r>
    </w:p>
    <w:p w14:paraId="47F8BEDF" w14:textId="77777777" w:rsidR="005B7A44" w:rsidRPr="005B7A44" w:rsidRDefault="005B7A44" w:rsidP="005B7A44">
      <w:pPr>
        <w:numPr>
          <w:ilvl w:val="0"/>
          <w:numId w:val="6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F4E5F"/>
          <w:sz w:val="21"/>
          <w:szCs w:val="21"/>
          <w:lang w:eastAsia="ru-RU"/>
        </w:rPr>
      </w:pPr>
    </w:p>
    <w:p w14:paraId="2CBF405D" w14:textId="77777777" w:rsidR="005B7A44" w:rsidRPr="005B7A44" w:rsidRDefault="005B7A44" w:rsidP="005B7A44">
      <w:pPr>
        <w:numPr>
          <w:ilvl w:val="0"/>
          <w:numId w:val="6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F4E5F"/>
          <w:sz w:val="21"/>
          <w:szCs w:val="21"/>
          <w:lang w:eastAsia="ru-RU"/>
        </w:rPr>
      </w:pPr>
    </w:p>
    <w:p w14:paraId="4014F0F9" w14:textId="77777777" w:rsidR="005B7A44" w:rsidRPr="005B7A44" w:rsidRDefault="005B7A44" w:rsidP="005B7A44">
      <w:pPr>
        <w:numPr>
          <w:ilvl w:val="0"/>
          <w:numId w:val="6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F4E5F"/>
          <w:sz w:val="21"/>
          <w:szCs w:val="21"/>
          <w:lang w:eastAsia="ru-RU"/>
        </w:rPr>
      </w:pPr>
    </w:p>
    <w:p w14:paraId="7E6D5B57" w14:textId="77777777" w:rsidR="005B7A44" w:rsidRPr="005B7A44" w:rsidRDefault="005B7A44" w:rsidP="005B7A44">
      <w:pPr>
        <w:numPr>
          <w:ilvl w:val="0"/>
          <w:numId w:val="6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F4E5F"/>
          <w:sz w:val="21"/>
          <w:szCs w:val="21"/>
          <w:lang w:eastAsia="ru-RU"/>
        </w:rPr>
      </w:pPr>
    </w:p>
    <w:p w14:paraId="44562579" w14:textId="77777777" w:rsidR="005B7A44" w:rsidRPr="005B7A44" w:rsidRDefault="005B7A44" w:rsidP="005B7A44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F4E5F"/>
          <w:sz w:val="21"/>
          <w:szCs w:val="21"/>
          <w:lang w:eastAsia="ru-RU"/>
        </w:rPr>
      </w:pPr>
    </w:p>
    <w:p w14:paraId="3E09FE5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2D6E"/>
    <w:multiLevelType w:val="multilevel"/>
    <w:tmpl w:val="026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42B6C"/>
    <w:multiLevelType w:val="multilevel"/>
    <w:tmpl w:val="20C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E3D01"/>
    <w:multiLevelType w:val="multilevel"/>
    <w:tmpl w:val="306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B2FB6"/>
    <w:multiLevelType w:val="multilevel"/>
    <w:tmpl w:val="11D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C4D2E"/>
    <w:multiLevelType w:val="multilevel"/>
    <w:tmpl w:val="2D1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F44FA"/>
    <w:multiLevelType w:val="multilevel"/>
    <w:tmpl w:val="B5F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59"/>
    <w:rsid w:val="005B7A44"/>
    <w:rsid w:val="0070125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4BCA-C375-4550-B9D0-B7930871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5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2019-08-20T06:46:00Z</dcterms:created>
  <dcterms:modified xsi:type="dcterms:W3CDTF">2019-08-20T06:46:00Z</dcterms:modified>
</cp:coreProperties>
</file>