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AAA" w:rsidRDefault="00077AA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77AAA" w:rsidRDefault="00077AAA">
      <w:pPr>
        <w:pStyle w:val="ConsPlusNormal"/>
        <w:jc w:val="both"/>
        <w:outlineLvl w:val="0"/>
      </w:pPr>
    </w:p>
    <w:p w:rsidR="00077AAA" w:rsidRDefault="00077AA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77AAA" w:rsidRDefault="00077AAA">
      <w:pPr>
        <w:pStyle w:val="ConsPlusTitle"/>
        <w:jc w:val="center"/>
      </w:pPr>
    </w:p>
    <w:p w:rsidR="00077AAA" w:rsidRDefault="00077AAA">
      <w:pPr>
        <w:pStyle w:val="ConsPlusTitle"/>
        <w:jc w:val="center"/>
      </w:pPr>
      <w:r>
        <w:t>ПОСТАНОВЛЕНИЕ</w:t>
      </w:r>
    </w:p>
    <w:p w:rsidR="00077AAA" w:rsidRDefault="00077AAA">
      <w:pPr>
        <w:pStyle w:val="ConsPlusTitle"/>
        <w:jc w:val="center"/>
      </w:pPr>
      <w:r>
        <w:t>от 20 февраля 2006 г. N 95</w:t>
      </w:r>
    </w:p>
    <w:p w:rsidR="00077AAA" w:rsidRDefault="00077AAA">
      <w:pPr>
        <w:pStyle w:val="ConsPlusTitle"/>
        <w:jc w:val="center"/>
      </w:pPr>
    </w:p>
    <w:p w:rsidR="00077AAA" w:rsidRDefault="00077AAA">
      <w:pPr>
        <w:pStyle w:val="ConsPlusTitle"/>
        <w:jc w:val="center"/>
      </w:pPr>
      <w:r>
        <w:t>О ПОРЯДКЕ И УСЛОВИЯХ ПРИЗНАНИЯ ЛИЦА ИНВАЛИДОМ</w:t>
      </w:r>
    </w:p>
    <w:p w:rsidR="00077AAA" w:rsidRDefault="00077A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77A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7AAA" w:rsidRDefault="00077A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7AAA" w:rsidRDefault="00077A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6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77AAA" w:rsidRDefault="00077A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7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8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9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077AAA" w:rsidRDefault="00077A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10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11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2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077AAA" w:rsidRDefault="00077A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3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14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15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077AAA" w:rsidRDefault="00077A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22.03.2019 </w:t>
            </w:r>
            <w:hyperlink r:id="rId16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16.05.2019 </w:t>
            </w:r>
            <w:hyperlink r:id="rId17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7AAA" w:rsidRDefault="00077AAA">
      <w:pPr>
        <w:pStyle w:val="ConsPlusNormal"/>
        <w:ind w:firstLine="540"/>
        <w:jc w:val="both"/>
      </w:pPr>
    </w:p>
    <w:p w:rsidR="00077AAA" w:rsidRDefault="00077AA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4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077AAA" w:rsidRDefault="00077A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077AAA" w:rsidRDefault="00077AAA">
      <w:pPr>
        <w:pStyle w:val="ConsPlusNormal"/>
        <w:ind w:firstLine="540"/>
        <w:jc w:val="both"/>
      </w:pPr>
    </w:p>
    <w:p w:rsidR="00077AAA" w:rsidRDefault="00077AAA">
      <w:pPr>
        <w:pStyle w:val="ConsPlusNormal"/>
        <w:jc w:val="right"/>
      </w:pPr>
      <w:r>
        <w:t>Председатель Правительства</w:t>
      </w:r>
    </w:p>
    <w:p w:rsidR="00077AAA" w:rsidRDefault="00077AAA">
      <w:pPr>
        <w:pStyle w:val="ConsPlusNormal"/>
        <w:jc w:val="right"/>
      </w:pPr>
      <w:r>
        <w:t>Российской Федерации</w:t>
      </w:r>
    </w:p>
    <w:p w:rsidR="00077AAA" w:rsidRDefault="00077AAA">
      <w:pPr>
        <w:pStyle w:val="ConsPlusNormal"/>
        <w:jc w:val="right"/>
      </w:pPr>
      <w:r>
        <w:t>М.ФРАДКОВ</w:t>
      </w:r>
    </w:p>
    <w:p w:rsidR="00077AAA" w:rsidRDefault="00077AAA">
      <w:pPr>
        <w:pStyle w:val="ConsPlusNormal"/>
        <w:ind w:firstLine="540"/>
        <w:jc w:val="both"/>
      </w:pPr>
    </w:p>
    <w:p w:rsidR="00077AAA" w:rsidRDefault="00077AAA">
      <w:pPr>
        <w:pStyle w:val="ConsPlusNormal"/>
        <w:ind w:firstLine="540"/>
        <w:jc w:val="both"/>
      </w:pPr>
    </w:p>
    <w:p w:rsidR="00077AAA" w:rsidRDefault="00077AAA">
      <w:pPr>
        <w:pStyle w:val="ConsPlusNormal"/>
        <w:ind w:firstLine="540"/>
        <w:jc w:val="both"/>
      </w:pPr>
    </w:p>
    <w:p w:rsidR="00077AAA" w:rsidRDefault="00077AAA">
      <w:pPr>
        <w:pStyle w:val="ConsPlusNormal"/>
        <w:ind w:firstLine="540"/>
        <w:jc w:val="both"/>
      </w:pPr>
    </w:p>
    <w:p w:rsidR="00077AAA" w:rsidRDefault="00077AAA">
      <w:pPr>
        <w:pStyle w:val="ConsPlusNormal"/>
        <w:ind w:firstLine="540"/>
        <w:jc w:val="both"/>
      </w:pPr>
    </w:p>
    <w:p w:rsidR="00077AAA" w:rsidRDefault="00077AAA">
      <w:pPr>
        <w:pStyle w:val="ConsPlusNormal"/>
        <w:jc w:val="right"/>
        <w:outlineLvl w:val="0"/>
      </w:pPr>
      <w:r>
        <w:t>Утверждены</w:t>
      </w:r>
    </w:p>
    <w:p w:rsidR="00077AAA" w:rsidRDefault="00077AAA">
      <w:pPr>
        <w:pStyle w:val="ConsPlusNormal"/>
        <w:jc w:val="right"/>
      </w:pPr>
      <w:r>
        <w:t>Постановлением Правительства</w:t>
      </w:r>
    </w:p>
    <w:p w:rsidR="00077AAA" w:rsidRDefault="00077AAA">
      <w:pPr>
        <w:pStyle w:val="ConsPlusNormal"/>
        <w:jc w:val="right"/>
      </w:pPr>
      <w:r>
        <w:t>Российской Федерации</w:t>
      </w:r>
    </w:p>
    <w:p w:rsidR="00077AAA" w:rsidRDefault="00077AAA">
      <w:pPr>
        <w:pStyle w:val="ConsPlusNormal"/>
        <w:jc w:val="right"/>
      </w:pPr>
      <w:r>
        <w:t>от 20 февраля 2006 г. N 95</w:t>
      </w:r>
    </w:p>
    <w:p w:rsidR="00077AAA" w:rsidRDefault="00077AAA">
      <w:pPr>
        <w:pStyle w:val="ConsPlusNormal"/>
        <w:ind w:firstLine="540"/>
        <w:jc w:val="both"/>
      </w:pPr>
    </w:p>
    <w:p w:rsidR="00077AAA" w:rsidRDefault="00077AAA">
      <w:pPr>
        <w:pStyle w:val="ConsPlusTitle"/>
        <w:jc w:val="center"/>
      </w:pPr>
      <w:bookmarkStart w:id="0" w:name="P34"/>
      <w:bookmarkEnd w:id="0"/>
      <w:r>
        <w:t>ПРАВИЛА</w:t>
      </w:r>
    </w:p>
    <w:p w:rsidR="00077AAA" w:rsidRDefault="00077AAA">
      <w:pPr>
        <w:pStyle w:val="ConsPlusTitle"/>
        <w:jc w:val="center"/>
      </w:pPr>
      <w:r>
        <w:t>ПРИЗНАНИЯ ЛИЦА ИНВАЛИДОМ</w:t>
      </w:r>
    </w:p>
    <w:p w:rsidR="00077AAA" w:rsidRDefault="00077A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77A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7AAA" w:rsidRDefault="00077A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7AAA" w:rsidRDefault="00077AA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22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77AAA" w:rsidRDefault="00077A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23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24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25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077AAA" w:rsidRDefault="00077A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6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27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28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077AAA" w:rsidRDefault="00077AA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29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30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31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,</w:t>
            </w:r>
          </w:p>
          <w:p w:rsidR="00077AAA" w:rsidRDefault="00077AAA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22.03.2019 </w:t>
            </w:r>
            <w:hyperlink r:id="rId32" w:history="1">
              <w:r>
                <w:rPr>
                  <w:color w:val="0000FF"/>
                </w:rPr>
                <w:t>N 304</w:t>
              </w:r>
            </w:hyperlink>
            <w:r>
              <w:rPr>
                <w:color w:val="392C69"/>
              </w:rPr>
              <w:t xml:space="preserve">, от 16.05.2019 </w:t>
            </w:r>
            <w:hyperlink r:id="rId33" w:history="1">
              <w:r>
                <w:rPr>
                  <w:color w:val="0000FF"/>
                </w:rPr>
                <w:t>N 607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77AAA" w:rsidRDefault="00077AAA">
      <w:pPr>
        <w:pStyle w:val="ConsPlusNormal"/>
        <w:jc w:val="center"/>
      </w:pPr>
    </w:p>
    <w:p w:rsidR="00077AAA" w:rsidRDefault="00077AAA">
      <w:pPr>
        <w:pStyle w:val="ConsPlusTitle"/>
        <w:jc w:val="center"/>
        <w:outlineLvl w:val="1"/>
      </w:pPr>
      <w:bookmarkStart w:id="1" w:name="P43"/>
      <w:bookmarkEnd w:id="1"/>
      <w:r>
        <w:t>I. Общие положения</w:t>
      </w:r>
    </w:p>
    <w:p w:rsidR="00077AAA" w:rsidRDefault="00077AAA">
      <w:pPr>
        <w:pStyle w:val="ConsPlusNormal"/>
        <w:ind w:firstLine="540"/>
        <w:jc w:val="both"/>
      </w:pPr>
    </w:p>
    <w:p w:rsidR="00077AAA" w:rsidRDefault="00077AAA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34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35" w:history="1">
        <w:r>
          <w:rPr>
            <w:color w:val="0000FF"/>
          </w:rPr>
          <w:t>учреждениями</w:t>
        </w:r>
      </w:hyperlink>
      <w:r>
        <w:t xml:space="preserve"> </w:t>
      </w:r>
      <w:proofErr w:type="gramStart"/>
      <w:r>
        <w:t>медико-социальной</w:t>
      </w:r>
      <w:proofErr w:type="gramEnd"/>
      <w:r>
        <w:t xml:space="preserve"> экспертизы: Федеральным бюро </w:t>
      </w:r>
      <w:proofErr w:type="gramStart"/>
      <w:r>
        <w:t>медико-социальной</w:t>
      </w:r>
      <w:proofErr w:type="gramEnd"/>
      <w:r>
        <w:t xml:space="preserve">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2. Признание гражданина инвалидом осуществляется при </w:t>
      </w:r>
      <w:hyperlink r:id="rId36" w:history="1">
        <w:r>
          <w:rPr>
            <w:color w:val="0000FF"/>
          </w:rPr>
          <w:t>проведении</w:t>
        </w:r>
      </w:hyperlink>
      <w:r>
        <w:t xml:space="preserve"> </w:t>
      </w:r>
      <w:proofErr w:type="gramStart"/>
      <w:r>
        <w:t>медико-социальной</w:t>
      </w:r>
      <w:proofErr w:type="gramEnd"/>
      <w:r>
        <w:t xml:space="preserve">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37" w:history="1">
        <w:r>
          <w:rPr>
            <w:color w:val="0000FF"/>
          </w:rPr>
          <w:t>классификаций и критериев,</w:t>
        </w:r>
      </w:hyperlink>
      <w:r>
        <w:t xml:space="preserve"> утверждаемых Министерством труда и социальной защиты Российской Федерации.</w:t>
      </w:r>
    </w:p>
    <w:p w:rsidR="00077AAA" w:rsidRDefault="00077A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Медико-социальная</w:t>
      </w:r>
      <w:proofErr w:type="gramEnd"/>
      <w:r>
        <w:t xml:space="preserve">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077AAA" w:rsidRDefault="00077A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40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077AAA" w:rsidRDefault="00077A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77AAA" w:rsidRDefault="00077AAA">
      <w:pPr>
        <w:pStyle w:val="ConsPlusNormal"/>
        <w:ind w:firstLine="540"/>
        <w:jc w:val="both"/>
      </w:pPr>
    </w:p>
    <w:p w:rsidR="00077AAA" w:rsidRDefault="00077AAA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077AAA" w:rsidRDefault="00077AAA">
      <w:pPr>
        <w:pStyle w:val="ConsPlusNormal"/>
        <w:ind w:firstLine="540"/>
        <w:jc w:val="both"/>
      </w:pPr>
    </w:p>
    <w:p w:rsidR="00077AAA" w:rsidRDefault="00077AAA">
      <w:pPr>
        <w:pStyle w:val="ConsPlusNormal"/>
        <w:ind w:firstLine="540"/>
        <w:jc w:val="both"/>
      </w:pPr>
      <w:bookmarkStart w:id="2" w:name="P55"/>
      <w:bookmarkEnd w:id="2"/>
      <w:r>
        <w:t>5. Условиями признания гражданина инвалидом являются: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в) необходимость в мерах социальной защиты, включая реабилитацию и абилитацию.</w:t>
      </w:r>
    </w:p>
    <w:p w:rsidR="00077AAA" w:rsidRDefault="00077AAA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6. Наличие одного из указанных в </w:t>
      </w:r>
      <w:hyperlink w:anchor="P55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077AAA" w:rsidRDefault="00077A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8. Утратил силу c 1 января 2010 года.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lastRenderedPageBreak/>
        <w:t>9. Инвалидность I группы устанавливается на 2 года, II и III групп - на 1 год.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Абзац утратил силу c 1 января 2010 года.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301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74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077AAA" w:rsidRDefault="00077AA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09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333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077AAA" w:rsidRDefault="00077A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10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11. В случае признания гражданина инвалидом датой установления инвалидности считается дата поступления в бюро направления на </w:t>
      </w:r>
      <w:proofErr w:type="gramStart"/>
      <w:r>
        <w:t>медико-социальную</w:t>
      </w:r>
      <w:proofErr w:type="gramEnd"/>
      <w:r>
        <w:t xml:space="preserve"> экспертизу (заявления гражданина о проведении медико-социальной экспертизы).</w:t>
      </w:r>
    </w:p>
    <w:p w:rsidR="00077AAA" w:rsidRDefault="00077A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11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12. Инвалидность устанавливается до 1-го числа месяца, следующего за месяцем, на который назначено проведение очередной </w:t>
      </w:r>
      <w:proofErr w:type="gramStart"/>
      <w:r>
        <w:t>медико-социальной</w:t>
      </w:r>
      <w:proofErr w:type="gramEnd"/>
      <w:r>
        <w:t xml:space="preserve"> экспертизы гражданина (переосвидетельствования).</w:t>
      </w:r>
    </w:p>
    <w:p w:rsidR="00077AAA" w:rsidRDefault="00077AAA">
      <w:pPr>
        <w:pStyle w:val="ConsPlusNormal"/>
        <w:spacing w:before="220"/>
        <w:ind w:firstLine="540"/>
        <w:jc w:val="both"/>
      </w:pPr>
      <w:bookmarkStart w:id="3" w:name="P74"/>
      <w:bookmarkEnd w:id="3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077AAA" w:rsidRDefault="00077AAA">
      <w:pPr>
        <w:pStyle w:val="ConsPlusNormal"/>
        <w:spacing w:before="220"/>
        <w:ind w:firstLine="540"/>
        <w:jc w:val="both"/>
      </w:pPr>
      <w:bookmarkStart w:id="4" w:name="P75"/>
      <w:bookmarkEnd w:id="4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09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077AAA" w:rsidRDefault="00077AA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077AAA" w:rsidRDefault="00077AAA">
      <w:pPr>
        <w:pStyle w:val="ConsPlusNormal"/>
        <w:spacing w:before="220"/>
        <w:ind w:firstLine="540"/>
        <w:jc w:val="both"/>
      </w:pPr>
      <w:bookmarkStart w:id="5" w:name="P77"/>
      <w:bookmarkEnd w:id="5"/>
      <w:proofErr w:type="gramStart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301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  <w:proofErr w:type="gramEnd"/>
    </w:p>
    <w:p w:rsidR="00077AAA" w:rsidRDefault="00077AAA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29.03.2018 N 339.</w:t>
      </w:r>
    </w:p>
    <w:p w:rsidR="00077AAA" w:rsidRDefault="00077AAA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5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7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абилитационных мероприятий, проведенных гражданину до его направления на медико-социальную экспертизу.</w:t>
      </w:r>
      <w:proofErr w:type="gramEnd"/>
      <w:r>
        <w:t xml:space="preserve"> </w:t>
      </w:r>
      <w:proofErr w:type="gramStart"/>
      <w:r>
        <w:t xml:space="preserve">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</w:t>
      </w:r>
      <w:r>
        <w:lastRenderedPageBreak/>
        <w:t xml:space="preserve">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41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абилитационных мероприятий.</w:t>
      </w:r>
      <w:proofErr w:type="gramEnd"/>
    </w:p>
    <w:p w:rsidR="00077AAA" w:rsidRDefault="00077AAA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0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077AAA" w:rsidRDefault="00077AAA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77AAA" w:rsidRDefault="00077AAA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обратившимся в бюро самостоятельно в соответствии с </w:t>
      </w:r>
      <w:hyperlink w:anchor="P146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46" w:history="1">
        <w:r>
          <w:rPr>
            <w:color w:val="0000FF"/>
          </w:rPr>
          <w:t>пунктом</w:t>
        </w:r>
      </w:hyperlink>
      <w:r>
        <w:t xml:space="preserve"> реабилитационных или абилитационных мероприятий.</w:t>
      </w:r>
      <w:proofErr w:type="gramEnd"/>
    </w:p>
    <w:p w:rsidR="00077AAA" w:rsidRDefault="00077AAA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77AAA" w:rsidRDefault="00077AAA">
      <w:pPr>
        <w:pStyle w:val="ConsPlusNormal"/>
        <w:jc w:val="both"/>
      </w:pPr>
      <w:r>
        <w:t xml:space="preserve">(п. 13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67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75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7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077AAA" w:rsidRDefault="00077A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13.1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077AAA" w:rsidRDefault="00077AAA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а) общее заболевание;</w:t>
      </w:r>
    </w:p>
    <w:p w:rsidR="00077AAA" w:rsidRDefault="00077AAA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б) трудовое увечье;</w:t>
      </w:r>
    </w:p>
    <w:p w:rsidR="00077AAA" w:rsidRDefault="00077AAA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в) профессиональное заболевание;</w:t>
      </w:r>
    </w:p>
    <w:p w:rsidR="00077AAA" w:rsidRDefault="00077AAA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г) инвалидность с детства;</w:t>
      </w:r>
    </w:p>
    <w:p w:rsidR="00077AAA" w:rsidRDefault="00077AAA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д)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077AAA" w:rsidRDefault="00077AAA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е) военная травма;</w:t>
      </w:r>
    </w:p>
    <w:p w:rsidR="00077AAA" w:rsidRDefault="00077AAA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ж) заболевание получено в период военной службы;</w:t>
      </w:r>
    </w:p>
    <w:p w:rsidR="00077AAA" w:rsidRDefault="00077AAA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з) заболевание радиационно обусловленное получено при исполнении обязанностей </w:t>
      </w:r>
      <w:r>
        <w:lastRenderedPageBreak/>
        <w:t>военной службы (служебных обязанностей) в связи с катастрофой на Чернобыльской АЭС;</w:t>
      </w:r>
    </w:p>
    <w:p w:rsidR="00077AAA" w:rsidRDefault="00077AAA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и) заболевание связано с катастрофой на Чернобыльской АЭС;</w:t>
      </w:r>
    </w:p>
    <w:p w:rsidR="00077AAA" w:rsidRDefault="00077AAA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077AAA" w:rsidRDefault="00077AAA">
      <w:pPr>
        <w:pStyle w:val="ConsPlusNormal"/>
        <w:jc w:val="both"/>
      </w:pPr>
      <w:r>
        <w:t xml:space="preserve">(в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077AAA" w:rsidRDefault="00077AAA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077AAA" w:rsidRDefault="00077AAA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н) заболевание связано с последствиями радиационных воздействий;</w:t>
      </w:r>
    </w:p>
    <w:p w:rsidR="00077AAA" w:rsidRDefault="00077AAA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о) заболевание радиационно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077AAA" w:rsidRDefault="00077AAA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п)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>
        <w:t>рств в п</w:t>
      </w:r>
      <w:proofErr w:type="gramEnd"/>
      <w:r>
        <w:t>ериод ведения в этих государствах боевых действий;</w:t>
      </w:r>
    </w:p>
    <w:p w:rsidR="00077AAA" w:rsidRDefault="00077AAA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р) иные причины, установленные </w:t>
      </w:r>
      <w:hyperlink r:id="rId7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077AAA" w:rsidRDefault="00077AAA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Порядок установления причин инвалидности утверждается Министерством труда и социальной защиты Российской Федерации.</w:t>
      </w:r>
    </w:p>
    <w:p w:rsidR="00077AAA" w:rsidRDefault="00077AAA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22.03.2019 N 304)</w:t>
      </w:r>
    </w:p>
    <w:p w:rsidR="00077AAA" w:rsidRDefault="00077AAA">
      <w:pPr>
        <w:pStyle w:val="ConsPlusNormal"/>
        <w:ind w:firstLine="540"/>
        <w:jc w:val="both"/>
      </w:pPr>
    </w:p>
    <w:p w:rsidR="00077AAA" w:rsidRDefault="00077AAA">
      <w:pPr>
        <w:pStyle w:val="ConsPlusTitle"/>
        <w:jc w:val="center"/>
        <w:outlineLvl w:val="1"/>
      </w:pPr>
      <w:r>
        <w:t>III. Порядок направления гражданина</w:t>
      </w:r>
    </w:p>
    <w:p w:rsidR="00077AAA" w:rsidRDefault="00077AAA">
      <w:pPr>
        <w:pStyle w:val="ConsPlusTitle"/>
        <w:jc w:val="center"/>
      </w:pPr>
      <w:r>
        <w:t xml:space="preserve">на </w:t>
      </w:r>
      <w:proofErr w:type="gramStart"/>
      <w:r>
        <w:t>медико-социальную</w:t>
      </w:r>
      <w:proofErr w:type="gramEnd"/>
      <w:r>
        <w:t xml:space="preserve"> экспертизу</w:t>
      </w:r>
    </w:p>
    <w:p w:rsidR="00077AAA" w:rsidRDefault="00077AAA">
      <w:pPr>
        <w:pStyle w:val="ConsPlusNormal"/>
        <w:ind w:firstLine="540"/>
        <w:jc w:val="both"/>
      </w:pPr>
    </w:p>
    <w:p w:rsidR="00077AAA" w:rsidRDefault="00077AAA">
      <w:pPr>
        <w:pStyle w:val="ConsPlusNormal"/>
        <w:ind w:firstLine="540"/>
        <w:jc w:val="both"/>
      </w:pPr>
      <w:r>
        <w:t xml:space="preserve">15. Гражданин направляется на </w:t>
      </w:r>
      <w:proofErr w:type="gramStart"/>
      <w:r>
        <w:t>медико-социальную</w:t>
      </w:r>
      <w:proofErr w:type="gramEnd"/>
      <w:r>
        <w:t xml:space="preserve">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 с письменного согласия гражданина (его законного или уполномоченного представителя).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Форма согласия гражданина на направление на </w:t>
      </w:r>
      <w:proofErr w:type="gramStart"/>
      <w:r>
        <w:t>медико-социальную</w:t>
      </w:r>
      <w:proofErr w:type="gramEnd"/>
      <w:r>
        <w:t xml:space="preserve"> экспертизу утверждается Министерством здравоохранения Российской Федерации по согласованию с </w:t>
      </w:r>
      <w:r>
        <w:lastRenderedPageBreak/>
        <w:t>Министерством труда и социальной защиты Российской Федерации.</w:t>
      </w:r>
    </w:p>
    <w:p w:rsidR="00077AAA" w:rsidRDefault="00077AAA">
      <w:pPr>
        <w:pStyle w:val="ConsPlusNormal"/>
        <w:jc w:val="both"/>
      </w:pPr>
      <w:r>
        <w:t xml:space="preserve">(п. 15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16. Медицинская организация направляет гражданина на </w:t>
      </w:r>
      <w:proofErr w:type="gramStart"/>
      <w:r>
        <w:t>медико-социальную</w:t>
      </w:r>
      <w:proofErr w:type="gramEnd"/>
      <w:r>
        <w:t xml:space="preserve"> экспертизу после проведения необходимых диагностических, лечебных и реабилитационных или абилитационных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077AAA" w:rsidRDefault="00077A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В направлении на </w:t>
      </w:r>
      <w:proofErr w:type="gramStart"/>
      <w:r>
        <w:t>медико-социальную</w:t>
      </w:r>
      <w:proofErr w:type="gramEnd"/>
      <w:r>
        <w:t xml:space="preserve"> экспертизу медицинской организацией указываются данные о состоянии здоровья гражданина, отражающие степень нарушения функций органов и систем, состояние компенсаторных 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и проведенных реабилитационных или абилитационных мероприятий.</w:t>
      </w:r>
    </w:p>
    <w:p w:rsidR="00077AAA" w:rsidRDefault="00077AAA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077AAA" w:rsidRDefault="00077AAA">
      <w:pPr>
        <w:pStyle w:val="ConsPlusNormal"/>
        <w:spacing w:before="220"/>
        <w:ind w:firstLine="540"/>
        <w:jc w:val="both"/>
      </w:pPr>
      <w:hyperlink r:id="rId80" w:history="1">
        <w:r>
          <w:rPr>
            <w:color w:val="0000FF"/>
          </w:rPr>
          <w:t>Форма</w:t>
        </w:r>
      </w:hyperlink>
      <w:r>
        <w:t xml:space="preserve"> направления на </w:t>
      </w:r>
      <w:proofErr w:type="gramStart"/>
      <w:r>
        <w:t>медико-социальную</w:t>
      </w:r>
      <w:proofErr w:type="gramEnd"/>
      <w:r>
        <w:t xml:space="preserve"> экспертизу медицинской организацией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077AAA" w:rsidRDefault="00077AAA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077AAA" w:rsidRDefault="00077AAA">
      <w:pPr>
        <w:pStyle w:val="ConsPlusNormal"/>
        <w:spacing w:before="220"/>
        <w:ind w:firstLine="540"/>
        <w:jc w:val="both"/>
      </w:pPr>
      <w:hyperlink r:id="rId82" w:history="1">
        <w:r>
          <w:rPr>
            <w:color w:val="0000FF"/>
          </w:rPr>
          <w:t>Перечень</w:t>
        </w:r>
      </w:hyperlink>
      <w:r>
        <w:t xml:space="preserve"> медицинских обследований, необходимых для получения клинико-функциональных данных в зависимости от заболевания в целях проведения </w:t>
      </w:r>
      <w:proofErr w:type="gramStart"/>
      <w:r>
        <w:t>медико-социальной</w:t>
      </w:r>
      <w:proofErr w:type="gramEnd"/>
      <w:r>
        <w:t xml:space="preserve">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077AAA" w:rsidRDefault="00077AAA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21.06.2018 N 709)</w:t>
      </w:r>
    </w:p>
    <w:p w:rsidR="00077AAA" w:rsidRDefault="00077AAA">
      <w:pPr>
        <w:pStyle w:val="ConsPlusNormal"/>
        <w:spacing w:before="220"/>
        <w:ind w:firstLine="540"/>
        <w:jc w:val="both"/>
      </w:pPr>
      <w:bookmarkStart w:id="6" w:name="P141"/>
      <w:bookmarkEnd w:id="6"/>
      <w:r>
        <w:t xml:space="preserve">17. Орган, осуществляющий пенсионное обеспечение, а также орган социальной защиты населения вправе направлять на </w:t>
      </w:r>
      <w:proofErr w:type="gramStart"/>
      <w:r>
        <w:t>медико-социальную</w:t>
      </w:r>
      <w:proofErr w:type="gramEnd"/>
      <w:r>
        <w:t xml:space="preserve">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077AAA" w:rsidRDefault="00077AAA">
      <w:pPr>
        <w:pStyle w:val="ConsPlusNormal"/>
        <w:spacing w:before="220"/>
        <w:ind w:firstLine="540"/>
        <w:jc w:val="both"/>
      </w:pPr>
      <w:hyperlink r:id="rId84" w:history="1">
        <w:r>
          <w:rPr>
            <w:color w:val="0000FF"/>
          </w:rPr>
          <w:t>Форма</w:t>
        </w:r>
      </w:hyperlink>
      <w:r>
        <w:t xml:space="preserve"> соответствующего направления на </w:t>
      </w:r>
      <w:proofErr w:type="gramStart"/>
      <w:r>
        <w:t>медико-социальную</w:t>
      </w:r>
      <w:proofErr w:type="gramEnd"/>
      <w:r>
        <w:t xml:space="preserve">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077AAA" w:rsidRDefault="00077AAA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</w:t>
      </w:r>
      <w:proofErr w:type="gramStart"/>
      <w:r>
        <w:t>медико-социальную</w:t>
      </w:r>
      <w:proofErr w:type="gramEnd"/>
      <w:r>
        <w:t xml:space="preserve"> экспертизу, в порядке, установленном законодательством Российской Федерации.</w:t>
      </w:r>
    </w:p>
    <w:p w:rsidR="00077AAA" w:rsidRDefault="00077A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77AAA" w:rsidRDefault="00077AAA">
      <w:pPr>
        <w:pStyle w:val="ConsPlusNormal"/>
        <w:spacing w:before="220"/>
        <w:ind w:firstLine="540"/>
        <w:jc w:val="both"/>
      </w:pPr>
      <w:bookmarkStart w:id="7" w:name="P146"/>
      <w:bookmarkEnd w:id="7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</w:t>
      </w:r>
      <w:proofErr w:type="gramStart"/>
      <w:r>
        <w:t>медико-социальную</w:t>
      </w:r>
      <w:proofErr w:type="gramEnd"/>
      <w:r>
        <w:t xml:space="preserve"> экспертизу, ему выдается справка, на основании которой гражданин (его </w:t>
      </w:r>
      <w:hyperlink r:id="rId87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077AAA" w:rsidRDefault="00077A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06.08.2015 </w:t>
      </w:r>
      <w:hyperlink r:id="rId88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89" w:history="1">
        <w:r>
          <w:rPr>
            <w:color w:val="0000FF"/>
          </w:rPr>
          <w:t>N 772</w:t>
        </w:r>
      </w:hyperlink>
      <w:r>
        <w:t>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абилитационных мероприятий, после </w:t>
      </w:r>
      <w:proofErr w:type="gramStart"/>
      <w:r>
        <w:t>выполнения</w:t>
      </w:r>
      <w:proofErr w:type="gramEnd"/>
      <w:r>
        <w:t xml:space="preserve"> которой рассматривают вопрос о наличии у него ограничений жизнедеятельности.</w:t>
      </w:r>
    </w:p>
    <w:p w:rsidR="00077AAA" w:rsidRDefault="00077AAA">
      <w:pPr>
        <w:pStyle w:val="ConsPlusNormal"/>
        <w:jc w:val="both"/>
      </w:pPr>
      <w:r>
        <w:lastRenderedPageBreak/>
        <w:t xml:space="preserve">(в ред. </w:t>
      </w:r>
      <w:hyperlink r:id="rId9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77AAA" w:rsidRDefault="00077AAA">
      <w:pPr>
        <w:pStyle w:val="ConsPlusNormal"/>
        <w:spacing w:before="220"/>
        <w:ind w:firstLine="540"/>
        <w:jc w:val="both"/>
      </w:pPr>
      <w:bookmarkStart w:id="8" w:name="P150"/>
      <w:bookmarkEnd w:id="8"/>
      <w:r>
        <w:t xml:space="preserve">19(1). Медицинские организации формируют направление на </w:t>
      </w:r>
      <w:proofErr w:type="gramStart"/>
      <w:r>
        <w:t>медико-социальную</w:t>
      </w:r>
      <w:proofErr w:type="gramEnd"/>
      <w:r>
        <w:t xml:space="preserve"> экспертизу в форме электронного документа в медицинских информационных системах медицинских организаций или государственных информационных системах в сфере здравоохранения субъектов Российской Федерации, а при отсутствии у медицинской организации информационной системы либо доступа к указанным государственным информационным системам - на бумажном носителе.</w:t>
      </w:r>
    </w:p>
    <w:p w:rsidR="00077AAA" w:rsidRDefault="00077A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19(1) в ред. </w:t>
      </w:r>
      <w:hyperlink r:id="rId91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19(2). </w:t>
      </w:r>
      <w:proofErr w:type="gramStart"/>
      <w:r>
        <w:t xml:space="preserve">Направление на медико-социальную экспертизу, оформленное медицинской организацией, и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в течение 3 рабочих дней со дня оформления направления на медико-социальную экспертизу передаются медицинской организацией в бюро в форме электронного документа, подписанного усиленной квалифицированной электронной подписью, с использованием информационных систем, предусмотренных </w:t>
      </w:r>
      <w:hyperlink w:anchor="P156" w:history="1">
        <w:r>
          <w:rPr>
            <w:color w:val="0000FF"/>
          </w:rPr>
          <w:t>пунктом 19</w:t>
        </w:r>
        <w:proofErr w:type="gramEnd"/>
        <w:r>
          <w:rPr>
            <w:color w:val="0000FF"/>
          </w:rPr>
          <w:t>(3)</w:t>
        </w:r>
      </w:hyperlink>
      <w:r>
        <w:t xml:space="preserve"> настоящих Правил, а при отсутствии доступа к таким информационным системам - на бумажном носителе.</w:t>
      </w:r>
    </w:p>
    <w:p w:rsidR="00077AAA" w:rsidRDefault="00077AAA">
      <w:pPr>
        <w:pStyle w:val="ConsPlusNormal"/>
        <w:spacing w:before="220"/>
        <w:ind w:firstLine="540"/>
        <w:jc w:val="both"/>
      </w:pPr>
      <w:proofErr w:type="gramStart"/>
      <w:r>
        <w:t>Направление на медико-социальную экспертизу, оформленное органом, осуществляющим пенсионное обеспечение, или органом социальной защиты населения, в течение 3 рабочих дней со дня его оформления передается органом, осуществляющим пенсионное обеспечение, или органом социальной защиты населения в бюро в форме электронного документа, подписанного усиленной квалифицированной электронной подписью, с использованием государственных информационных систем в соответствии с порядком информационного взаимодействия в целях проведения медико-социальной экспертизы</w:t>
      </w:r>
      <w:proofErr w:type="gramEnd"/>
      <w:r>
        <w:t xml:space="preserve"> между органом, осуществляющим пенсионное обеспечение, или органом социальной защиты населения и бюро, утверждаемым Министерством труда и социальной защиты Российской Федерации, а при отсутствии доступа к таким информационным системам - на бумажном носителе.</w:t>
      </w:r>
    </w:p>
    <w:p w:rsidR="00077AAA" w:rsidRDefault="00077AAA">
      <w:pPr>
        <w:pStyle w:val="ConsPlusNormal"/>
        <w:spacing w:before="220"/>
        <w:ind w:firstLine="540"/>
        <w:jc w:val="both"/>
      </w:pPr>
      <w:proofErr w:type="gramStart"/>
      <w:r>
        <w:t>Формирование и передача направления на медико-социальную экспертизу в бюро, передача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 в бюро, а также формирование и передача в медицинскую организацию сведений о результатах проведенной медико-социальной экспертизы в форме электронного документа или на бумажном носителе осуществляются с учетом требований законодательства Российской Федерации</w:t>
      </w:r>
      <w:proofErr w:type="gramEnd"/>
      <w:r>
        <w:t xml:space="preserve"> в области персональных данных и соблюдением врачебной тайны.</w:t>
      </w:r>
    </w:p>
    <w:p w:rsidR="00077AAA" w:rsidRDefault="00077AAA">
      <w:pPr>
        <w:pStyle w:val="ConsPlusNormal"/>
        <w:jc w:val="both"/>
      </w:pPr>
      <w:r>
        <w:t xml:space="preserve">(п. 19(2) </w:t>
      </w:r>
      <w:proofErr w:type="gramStart"/>
      <w:r>
        <w:t>введен</w:t>
      </w:r>
      <w:proofErr w:type="gramEnd"/>
      <w:r>
        <w:t xml:space="preserve">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077AAA" w:rsidRDefault="00077AAA">
      <w:pPr>
        <w:pStyle w:val="ConsPlusNormal"/>
        <w:spacing w:before="220"/>
        <w:ind w:firstLine="540"/>
        <w:jc w:val="both"/>
      </w:pPr>
      <w:bookmarkStart w:id="9" w:name="P156"/>
      <w:bookmarkEnd w:id="9"/>
      <w:r>
        <w:t xml:space="preserve">19(3). </w:t>
      </w:r>
      <w:proofErr w:type="gramStart"/>
      <w:r>
        <w:t xml:space="preserve">Направление на медико-социальную экспертизу в форме электронного документа, сформированное в соответствии с </w:t>
      </w:r>
      <w:hyperlink w:anchor="P150" w:history="1">
        <w:r>
          <w:rPr>
            <w:color w:val="0000FF"/>
          </w:rPr>
          <w:t>пунктом 19(1)</w:t>
        </w:r>
      </w:hyperlink>
      <w:r>
        <w:t xml:space="preserve"> настоящих Правил, передается в бюро с использованием медицинских информационных систем медицинских организаций, государственных информационных систем в сфере здравоохранения субъектов Российской Федерации, единой государственной информационной системы в сфере здравоохранения, федеральной государственной информационной системы "Единая автоматизированная вертикально-интегрированная информационно-аналитическая система по проведению медико-социальной экспертизы" в соответствии с порядком</w:t>
      </w:r>
      <w:proofErr w:type="gramEnd"/>
      <w:r>
        <w:t xml:space="preserve"> информационного взаимодействия в целях проведения </w:t>
      </w:r>
      <w:proofErr w:type="gramStart"/>
      <w:r>
        <w:t>медико-социальной</w:t>
      </w:r>
      <w:proofErr w:type="gramEnd"/>
      <w:r>
        <w:t xml:space="preserve"> экспертизы между медицинскими организациями и бюро, утверждаемым Министерством труда и социальной защиты Российской Федерации и Министерством здравоохранения Российской Федерации.</w:t>
      </w:r>
    </w:p>
    <w:p w:rsidR="00077AAA" w:rsidRDefault="00077AAA">
      <w:pPr>
        <w:pStyle w:val="ConsPlusNormal"/>
        <w:jc w:val="both"/>
      </w:pPr>
      <w:r>
        <w:t xml:space="preserve">(п. 19(3) </w:t>
      </w:r>
      <w:proofErr w:type="gramStart"/>
      <w:r>
        <w:t>введен</w:t>
      </w:r>
      <w:proofErr w:type="gramEnd"/>
      <w:r>
        <w:t xml:space="preserve"> </w:t>
      </w:r>
      <w:hyperlink r:id="rId93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077AAA" w:rsidRDefault="00077AAA">
      <w:pPr>
        <w:pStyle w:val="ConsPlusNormal"/>
        <w:spacing w:before="220"/>
        <w:ind w:firstLine="540"/>
        <w:jc w:val="both"/>
      </w:pPr>
      <w:bookmarkStart w:id="10" w:name="P158"/>
      <w:bookmarkEnd w:id="10"/>
      <w:r>
        <w:t xml:space="preserve">19(4). В случае если проведение </w:t>
      </w:r>
      <w:proofErr w:type="gramStart"/>
      <w:r>
        <w:t>медико-социальной</w:t>
      </w:r>
      <w:proofErr w:type="gramEnd"/>
      <w:r>
        <w:t xml:space="preserve"> экспертизы необходимо в целях, предусмотренных </w:t>
      </w:r>
      <w:hyperlink w:anchor="P202" w:history="1">
        <w:r>
          <w:rPr>
            <w:color w:val="0000FF"/>
          </w:rPr>
          <w:t>подпунктами "и"</w:t>
        </w:r>
      </w:hyperlink>
      <w:r>
        <w:t xml:space="preserve">, </w:t>
      </w:r>
      <w:hyperlink w:anchor="P205" w:history="1">
        <w:r>
          <w:rPr>
            <w:color w:val="0000FF"/>
          </w:rPr>
          <w:t>"м"</w:t>
        </w:r>
      </w:hyperlink>
      <w:r>
        <w:t xml:space="preserve">, </w:t>
      </w:r>
      <w:hyperlink w:anchor="P206" w:history="1">
        <w:r>
          <w:rPr>
            <w:color w:val="0000FF"/>
          </w:rPr>
          <w:t>"н"</w:t>
        </w:r>
      </w:hyperlink>
      <w:r>
        <w:t xml:space="preserve"> и </w:t>
      </w:r>
      <w:hyperlink w:anchor="P207" w:history="1">
        <w:r>
          <w:rPr>
            <w:color w:val="0000FF"/>
          </w:rPr>
          <w:t>"о" пункта 24(1)</w:t>
        </w:r>
      </w:hyperlink>
      <w:r>
        <w:t xml:space="preserve"> настоящих Правил, а также в случаях, предусмотренных </w:t>
      </w:r>
      <w:hyperlink w:anchor="P240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244" w:history="1">
        <w:r>
          <w:rPr>
            <w:color w:val="0000FF"/>
          </w:rPr>
          <w:t>четвертым пункта 34</w:t>
        </w:r>
      </w:hyperlink>
      <w:r>
        <w:t xml:space="preserve"> настоящих Правил, </w:t>
      </w:r>
      <w:r>
        <w:lastRenderedPageBreak/>
        <w:t>направление на медико-социальную экспертизу не требуется.</w:t>
      </w:r>
    </w:p>
    <w:p w:rsidR="00077AAA" w:rsidRDefault="00077A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77A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7AAA" w:rsidRDefault="00077AA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77AAA" w:rsidRDefault="00077AAA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2 п. 19(4) в части, касающейся подачи гражданином заявления о проведении </w:t>
            </w:r>
            <w:proofErr w:type="gramStart"/>
            <w:r>
              <w:rPr>
                <w:color w:val="392C69"/>
              </w:rPr>
              <w:t>медико-социальной</w:t>
            </w:r>
            <w:proofErr w:type="gramEnd"/>
            <w:r>
              <w:rPr>
                <w:color w:val="392C69"/>
              </w:rPr>
              <w:t xml:space="preserve"> экспертизы в электронном виде с использованием ЕПГУ, </w:t>
            </w:r>
            <w:hyperlink r:id="rId9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01.10.2019.</w:t>
            </w:r>
          </w:p>
        </w:tc>
      </w:tr>
    </w:tbl>
    <w:p w:rsidR="00077AAA" w:rsidRDefault="00077AAA">
      <w:pPr>
        <w:pStyle w:val="ConsPlusNormal"/>
        <w:spacing w:before="280"/>
        <w:ind w:firstLine="540"/>
        <w:jc w:val="both"/>
      </w:pPr>
      <w:r>
        <w:t xml:space="preserve">В этих случаях гражданин (его законный или уполномоченный представитель) подает в бюро заявление о проведении </w:t>
      </w:r>
      <w:proofErr w:type="gramStart"/>
      <w:r>
        <w:t>медико-социальной</w:t>
      </w:r>
      <w:proofErr w:type="gramEnd"/>
      <w:r>
        <w:t xml:space="preserve"> экспертизы на бумажном носителе или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(функций)".</w:t>
      </w:r>
    </w:p>
    <w:p w:rsidR="00077AAA" w:rsidRDefault="00077AAA">
      <w:pPr>
        <w:pStyle w:val="ConsPlusNormal"/>
        <w:jc w:val="both"/>
      </w:pPr>
      <w:r>
        <w:t xml:space="preserve">(п. 19(4)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077AAA" w:rsidRDefault="00077AAA">
      <w:pPr>
        <w:pStyle w:val="ConsPlusNormal"/>
        <w:ind w:firstLine="540"/>
        <w:jc w:val="both"/>
      </w:pPr>
    </w:p>
    <w:p w:rsidR="00077AAA" w:rsidRDefault="00077AAA">
      <w:pPr>
        <w:pStyle w:val="ConsPlusTitle"/>
        <w:jc w:val="center"/>
        <w:outlineLvl w:val="1"/>
      </w:pPr>
      <w:bookmarkStart w:id="11" w:name="P164"/>
      <w:bookmarkEnd w:id="11"/>
      <w:r>
        <w:t xml:space="preserve">IV. Порядок проведения </w:t>
      </w:r>
      <w:proofErr w:type="gramStart"/>
      <w:r>
        <w:t>медико-социальной</w:t>
      </w:r>
      <w:proofErr w:type="gramEnd"/>
    </w:p>
    <w:p w:rsidR="00077AAA" w:rsidRDefault="00077AAA">
      <w:pPr>
        <w:pStyle w:val="ConsPlusTitle"/>
        <w:jc w:val="center"/>
      </w:pPr>
      <w:r>
        <w:t>экспертизы гражданина</w:t>
      </w:r>
    </w:p>
    <w:p w:rsidR="00077AAA" w:rsidRDefault="00077AAA">
      <w:pPr>
        <w:pStyle w:val="ConsPlusNormal"/>
        <w:ind w:firstLine="540"/>
        <w:jc w:val="both"/>
      </w:pPr>
    </w:p>
    <w:p w:rsidR="00077AAA" w:rsidRDefault="00077AAA">
      <w:pPr>
        <w:pStyle w:val="ConsPlusNormal"/>
        <w:ind w:firstLine="540"/>
        <w:jc w:val="both"/>
      </w:pPr>
      <w:r>
        <w:t xml:space="preserve">20.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21. В главном бюро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22. В Федеральном бюро </w:t>
      </w:r>
      <w:proofErr w:type="gramStart"/>
      <w:r>
        <w:t>медико-социальная</w:t>
      </w:r>
      <w:proofErr w:type="gramEnd"/>
      <w:r>
        <w:t xml:space="preserve">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23. </w:t>
      </w:r>
      <w:proofErr w:type="gramStart"/>
      <w:r>
        <w:t>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врачебной комиссии медицинской организации, или по месту нахождения гражданина в медицинской организации, оказывающей медицинскую помощь в стационарных условиях, в организации социального обслуживания, оказывающей социальные услуги в стационарной форме, в исправительном учреждении, или заочно по решению</w:t>
      </w:r>
      <w:proofErr w:type="gramEnd"/>
      <w:r>
        <w:t xml:space="preserve"> соответствующего бюро.</w:t>
      </w:r>
    </w:p>
    <w:p w:rsidR="00077AAA" w:rsidRDefault="00077AAA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85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077AAA" w:rsidRDefault="00077AAA">
      <w:pPr>
        <w:pStyle w:val="ConsPlusNormal"/>
        <w:jc w:val="both"/>
      </w:pPr>
      <w:r>
        <w:t xml:space="preserve">(абзац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Также </w:t>
      </w:r>
      <w:proofErr w:type="gramStart"/>
      <w:r>
        <w:t>медико-социальная</w:t>
      </w:r>
      <w:proofErr w:type="gramEnd"/>
      <w:r>
        <w:t xml:space="preserve"> экспертиза может проводиться заочно в случае отсутствия положительных результатов проведенных в отношении инвалида реабилитационных или абилитационных мероприятий.</w:t>
      </w:r>
    </w:p>
    <w:p w:rsidR="00077AAA" w:rsidRDefault="00077AAA">
      <w:pPr>
        <w:pStyle w:val="ConsPlusNormal"/>
        <w:jc w:val="both"/>
      </w:pPr>
      <w:r>
        <w:t xml:space="preserve">(абзац введен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077AAA" w:rsidRDefault="00077AAA">
      <w:pPr>
        <w:pStyle w:val="ConsPlusNormal"/>
        <w:jc w:val="both"/>
      </w:pPr>
      <w:r>
        <w:t xml:space="preserve">(абзац введен </w:t>
      </w:r>
      <w:hyperlink r:id="rId9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077AAA" w:rsidRDefault="00077AAA">
      <w:pPr>
        <w:pStyle w:val="ConsPlusNormal"/>
        <w:jc w:val="both"/>
      </w:pPr>
      <w:r>
        <w:lastRenderedPageBreak/>
        <w:t xml:space="preserve">(абзац введен </w:t>
      </w:r>
      <w:hyperlink r:id="rId10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077AAA" w:rsidRDefault="00077AAA">
      <w:pPr>
        <w:pStyle w:val="ConsPlusNormal"/>
        <w:jc w:val="both"/>
      </w:pPr>
      <w:r>
        <w:t xml:space="preserve">(абзац введен </w:t>
      </w:r>
      <w:hyperlink r:id="rId10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24. </w:t>
      </w:r>
      <w:proofErr w:type="gramStart"/>
      <w:r>
        <w:t>Медико-социальная</w:t>
      </w:r>
      <w:proofErr w:type="gramEnd"/>
      <w:r>
        <w:t xml:space="preserve"> экспертиза проводится по направлению на медико-социальную экспертизу, поступившему из медицинской организации, органа, осуществляющего пенсионное обеспечение, или органа социальной защиты населения, а также по заявлению о проведении медико-социальной экспертизы, поданному гражданином (его законным или уполномоченным представителем) в бюро, в случаях, предусмотренных </w:t>
      </w:r>
      <w:hyperlink w:anchor="P146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158" w:history="1">
        <w:r>
          <w:rPr>
            <w:color w:val="0000FF"/>
          </w:rPr>
          <w:t>19(4)</w:t>
        </w:r>
      </w:hyperlink>
      <w:r>
        <w:t xml:space="preserve"> настоящих Правил.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В бюро организуется регистрация поступивших направлений на </w:t>
      </w:r>
      <w:proofErr w:type="gramStart"/>
      <w:r>
        <w:t>медико-социальную</w:t>
      </w:r>
      <w:proofErr w:type="gramEnd"/>
      <w:r>
        <w:t xml:space="preserve"> экспертизу и заявлений граждан о проведении медико-социальной экспертизы.</w:t>
      </w:r>
    </w:p>
    <w:p w:rsidR="00077AAA" w:rsidRDefault="00077A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77A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7AAA" w:rsidRDefault="00077AA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77AAA" w:rsidRDefault="00077AAA">
            <w:pPr>
              <w:pStyle w:val="ConsPlusNormal"/>
              <w:jc w:val="both"/>
            </w:pPr>
            <w:r>
              <w:rPr>
                <w:color w:val="392C69"/>
              </w:rPr>
              <w:t xml:space="preserve">Абз. 3 п. 24 в части, касающейся подачи гражданином заявления о проведении </w:t>
            </w:r>
            <w:proofErr w:type="gramStart"/>
            <w:r>
              <w:rPr>
                <w:color w:val="392C69"/>
              </w:rPr>
              <w:t>медико-социальной</w:t>
            </w:r>
            <w:proofErr w:type="gramEnd"/>
            <w:r>
              <w:rPr>
                <w:color w:val="392C69"/>
              </w:rPr>
              <w:t xml:space="preserve"> экспертизы в электронном виде с использованием ЕПГУ, </w:t>
            </w:r>
            <w:hyperlink r:id="rId10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01.10.2019.</w:t>
            </w:r>
          </w:p>
        </w:tc>
      </w:tr>
    </w:tbl>
    <w:p w:rsidR="00077AAA" w:rsidRDefault="00077AAA">
      <w:pPr>
        <w:pStyle w:val="ConsPlusNormal"/>
        <w:spacing w:before="280"/>
        <w:ind w:firstLine="540"/>
        <w:jc w:val="both"/>
      </w:pPr>
      <w:r>
        <w:t xml:space="preserve">По результатам рассмотрения поступивших документов бюро (главное бюро, Федеральное бюро) принимает решение о месте проведения </w:t>
      </w:r>
      <w:proofErr w:type="gramStart"/>
      <w:r>
        <w:t>медико-социальной</w:t>
      </w:r>
      <w:proofErr w:type="gramEnd"/>
      <w:r>
        <w:t xml:space="preserve"> экспертизы или о ее заочном проведении, а также определяет дату проведения медико-социальной экспертизы и направляет гражданину приглашение для проведения медико-социальной экспертизы. В случае подачи гражданином заявления о проведении </w:t>
      </w:r>
      <w:proofErr w:type="gramStart"/>
      <w:r>
        <w:t>медико-социальной</w:t>
      </w:r>
      <w:proofErr w:type="gramEnd"/>
      <w:r>
        <w:t xml:space="preserve"> экспертизы в электронном виде с использованием федеральной государственной информационной системы "Единый портал государственных и муниципальных услуг (функций)" приглашение для проведения медико-социальной экспертизы направляется гражданину с использованием указанной информационной системы.</w:t>
      </w:r>
    </w:p>
    <w:p w:rsidR="00077AAA" w:rsidRDefault="00077AAA">
      <w:pPr>
        <w:pStyle w:val="ConsPlusNormal"/>
        <w:spacing w:before="220"/>
        <w:ind w:firstLine="540"/>
        <w:jc w:val="both"/>
      </w:pPr>
      <w:proofErr w:type="gramStart"/>
      <w:r>
        <w:t>Медико-социальная</w:t>
      </w:r>
      <w:proofErr w:type="gramEnd"/>
      <w:r>
        <w:t xml:space="preserve"> экспертиза проводится с письменного согласия гражданина (его законного или уполномоченного представителя).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Форма согласия гражданина на проведение </w:t>
      </w:r>
      <w:proofErr w:type="gramStart"/>
      <w:r>
        <w:t>медико-социальной</w:t>
      </w:r>
      <w:proofErr w:type="gramEnd"/>
      <w:r>
        <w:t xml:space="preserve"> экспертизы утверждается Министерством труда и социальной защиты Российской Федерации.</w:t>
      </w:r>
    </w:p>
    <w:p w:rsidR="00077AAA" w:rsidRDefault="00077AAA">
      <w:pPr>
        <w:pStyle w:val="ConsPlusNormal"/>
        <w:spacing w:before="220"/>
        <w:ind w:firstLine="540"/>
        <w:jc w:val="both"/>
      </w:pPr>
      <w:proofErr w:type="gramStart"/>
      <w:r>
        <w:t>Медико-социальная</w:t>
      </w:r>
      <w:proofErr w:type="gramEnd"/>
      <w:r>
        <w:t xml:space="preserve"> экспертиза проводится в соответствии с заявленными целями.</w:t>
      </w:r>
    </w:p>
    <w:p w:rsidR="00077AAA" w:rsidRDefault="00077AAA">
      <w:pPr>
        <w:pStyle w:val="ConsPlusNormal"/>
        <w:jc w:val="both"/>
      </w:pPr>
      <w:r>
        <w:t xml:space="preserve">(п. 24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24(1). Целями проведения </w:t>
      </w:r>
      <w:proofErr w:type="gramStart"/>
      <w:r>
        <w:t>медико-социальной</w:t>
      </w:r>
      <w:proofErr w:type="gramEnd"/>
      <w:r>
        <w:t xml:space="preserve"> экспертизы могут являться: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а) установление группы инвалидности;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б) установление категории "ребенок-инвалид";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в) установление причин инвалидности;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г) установление времени наступления инвалидности;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д) установление срока инвалидности;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ж) определение стойкой утраты </w:t>
      </w:r>
      <w:proofErr w:type="gramStart"/>
      <w:r>
        <w:t>трудоспособности сотрудника органа внутренних дел Российской Федерации</w:t>
      </w:r>
      <w:proofErr w:type="gramEnd"/>
      <w:r>
        <w:t>;</w:t>
      </w:r>
    </w:p>
    <w:p w:rsidR="00077AAA" w:rsidRDefault="00077AAA">
      <w:pPr>
        <w:pStyle w:val="ConsPlusNormal"/>
        <w:spacing w:before="220"/>
        <w:ind w:firstLine="540"/>
        <w:jc w:val="both"/>
      </w:pPr>
      <w:proofErr w:type="gramStart"/>
      <w:r>
        <w:lastRenderedPageBreak/>
        <w:t>з)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  <w:proofErr w:type="gramEnd"/>
    </w:p>
    <w:p w:rsidR="00077AAA" w:rsidRDefault="00077A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77A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7AAA" w:rsidRDefault="00077AA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77AAA" w:rsidRDefault="00077AAA">
            <w:pPr>
              <w:pStyle w:val="ConsPlusNormal"/>
              <w:jc w:val="both"/>
            </w:pPr>
            <w:r>
              <w:rPr>
                <w:color w:val="392C69"/>
              </w:rPr>
              <w:t xml:space="preserve">При проведении </w:t>
            </w:r>
            <w:proofErr w:type="gramStart"/>
            <w:r>
              <w:rPr>
                <w:color w:val="392C69"/>
              </w:rPr>
              <w:t>медико-социальной</w:t>
            </w:r>
            <w:proofErr w:type="gramEnd"/>
            <w:r>
              <w:rPr>
                <w:color w:val="392C69"/>
              </w:rPr>
              <w:t xml:space="preserve"> экспертизы в целях, указанных в пп. "и", "м", "н", направление медицинской организацией не требуется (</w:t>
            </w:r>
            <w:hyperlink r:id="rId104" w:history="1">
              <w:r>
                <w:rPr>
                  <w:color w:val="0000FF"/>
                </w:rPr>
                <w:t>Письмо</w:t>
              </w:r>
            </w:hyperlink>
            <w:r>
              <w:rPr>
                <w:color w:val="392C69"/>
              </w:rPr>
              <w:t xml:space="preserve"> ФГБУ ФБ МСЭ Минтруда России от 28.11.2018 N 42905/2018).</w:t>
            </w:r>
          </w:p>
        </w:tc>
      </w:tr>
    </w:tbl>
    <w:p w:rsidR="00077AAA" w:rsidRDefault="00077AAA">
      <w:pPr>
        <w:pStyle w:val="ConsPlusNormal"/>
        <w:spacing w:before="280"/>
        <w:ind w:firstLine="540"/>
        <w:jc w:val="both"/>
      </w:pPr>
      <w:bookmarkStart w:id="12" w:name="P202"/>
      <w:bookmarkEnd w:id="12"/>
      <w:proofErr w:type="gramStart"/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077AAA" w:rsidRDefault="00077AAA">
      <w:pPr>
        <w:pStyle w:val="ConsPlusNormal"/>
        <w:spacing w:before="220"/>
        <w:ind w:firstLine="540"/>
        <w:jc w:val="both"/>
      </w:pPr>
      <w:r>
        <w:t>к) разработка индивидуальной программы реабилитации или абилитации инвалида (ребенка-инвалида);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077AAA" w:rsidRDefault="00077AAA">
      <w:pPr>
        <w:pStyle w:val="ConsPlusNormal"/>
        <w:spacing w:before="220"/>
        <w:ind w:firstLine="540"/>
        <w:jc w:val="both"/>
      </w:pPr>
      <w:bookmarkStart w:id="13" w:name="P205"/>
      <w:bookmarkEnd w:id="13"/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077AAA" w:rsidRDefault="00077AAA">
      <w:pPr>
        <w:pStyle w:val="ConsPlusNormal"/>
        <w:spacing w:before="220"/>
        <w:ind w:firstLine="540"/>
        <w:jc w:val="both"/>
      </w:pPr>
      <w:bookmarkStart w:id="14" w:name="P206"/>
      <w:bookmarkEnd w:id="14"/>
      <w:r>
        <w:t>н)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077AAA" w:rsidRDefault="00077AAA">
      <w:pPr>
        <w:pStyle w:val="ConsPlusNormal"/>
        <w:spacing w:before="220"/>
        <w:ind w:firstLine="540"/>
        <w:jc w:val="both"/>
      </w:pPr>
      <w:bookmarkStart w:id="15" w:name="P207"/>
      <w:bookmarkEnd w:id="15"/>
      <w:r>
        <w:t>о) иные цели, установленные законодательством Российской Федерации.</w:t>
      </w:r>
    </w:p>
    <w:p w:rsidR="00077AAA" w:rsidRDefault="00077AAA">
      <w:pPr>
        <w:pStyle w:val="ConsPlusNormal"/>
        <w:jc w:val="both"/>
      </w:pPr>
      <w:r>
        <w:t xml:space="preserve">(п. 24(1) </w:t>
      </w:r>
      <w:proofErr w:type="gramStart"/>
      <w:r>
        <w:t>введен</w:t>
      </w:r>
      <w:proofErr w:type="gramEnd"/>
      <w:r>
        <w:t xml:space="preserve"> </w:t>
      </w:r>
      <w:hyperlink r:id="rId10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Медико-социальная</w:t>
      </w:r>
      <w:proofErr w:type="gramEnd"/>
      <w:r>
        <w:t xml:space="preserve">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26. 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ведется </w:t>
      </w:r>
      <w:hyperlink r:id="rId106" w:history="1">
        <w:r>
          <w:rPr>
            <w:color w:val="0000FF"/>
          </w:rPr>
          <w:t>протокол</w:t>
        </w:r>
      </w:hyperlink>
      <w:r>
        <w:t>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27. В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27(1). Гражданин (его </w:t>
      </w:r>
      <w:hyperlink r:id="rId107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</w:t>
      </w:r>
      <w:proofErr w:type="gramStart"/>
      <w:r>
        <w:t>медико-социальной</w:t>
      </w:r>
      <w:proofErr w:type="gramEnd"/>
      <w:r>
        <w:t xml:space="preserve"> экспертизы с правом совещательного голоса.</w:t>
      </w:r>
    </w:p>
    <w:p w:rsidR="00077AAA" w:rsidRDefault="00077A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27(1) введен </w:t>
      </w:r>
      <w:hyperlink r:id="rId10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</w:t>
      </w:r>
      <w:proofErr w:type="gramStart"/>
      <w:r>
        <w:t>медико-социальную</w:t>
      </w:r>
      <w:proofErr w:type="gramEnd"/>
      <w:r>
        <w:t xml:space="preserve"> экспертизу, на основе обсуждения результатов его медико-социальной экспертизы.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Решение объявляется гражданину, проходившему </w:t>
      </w:r>
      <w:proofErr w:type="gramStart"/>
      <w:r>
        <w:t>медико-социальную</w:t>
      </w:r>
      <w:proofErr w:type="gramEnd"/>
      <w:r>
        <w:t xml:space="preserve"> экспертизу (его </w:t>
      </w:r>
      <w:hyperlink r:id="rId109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077AAA" w:rsidRDefault="00077AAA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29. По результатам </w:t>
      </w:r>
      <w:proofErr w:type="gramStart"/>
      <w:r>
        <w:t>медико-социальной</w:t>
      </w:r>
      <w:proofErr w:type="gramEnd"/>
      <w:r>
        <w:t xml:space="preserve">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Заключения консультантов, привлекаемых к проведению </w:t>
      </w:r>
      <w:proofErr w:type="gramStart"/>
      <w:r>
        <w:t>медико-социальной</w:t>
      </w:r>
      <w:proofErr w:type="gramEnd"/>
      <w:r>
        <w:t xml:space="preserve">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077AAA" w:rsidRDefault="00077AAA">
      <w:pPr>
        <w:pStyle w:val="ConsPlusNormal"/>
        <w:spacing w:before="220"/>
        <w:ind w:firstLine="540"/>
        <w:jc w:val="both"/>
      </w:pPr>
      <w:hyperlink r:id="rId111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12" w:history="1">
        <w:r>
          <w:rPr>
            <w:color w:val="0000FF"/>
          </w:rPr>
          <w:t>форма</w:t>
        </w:r>
      </w:hyperlink>
      <w:r>
        <w:t xml:space="preserve"> акта </w:t>
      </w:r>
      <w:proofErr w:type="gramStart"/>
      <w:r>
        <w:t>медико-социальной</w:t>
      </w:r>
      <w:proofErr w:type="gramEnd"/>
      <w:r>
        <w:t xml:space="preserve"> экспертизы гражданина утверждаются Министерством труда и социальной защиты Российской Федерации.</w:t>
      </w:r>
    </w:p>
    <w:p w:rsidR="00077AAA" w:rsidRDefault="00077AAA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29(1). Акт </w:t>
      </w:r>
      <w:proofErr w:type="gramStart"/>
      <w:r>
        <w:t>медико-социальной</w:t>
      </w:r>
      <w:proofErr w:type="gramEnd"/>
      <w:r>
        <w:t xml:space="preserve"> экспертизы гражданина, протокол проведения медико-социальной экспертизы гражданина, индивидуальная программа реабилитации или абилитации гражданина формируются в дело медико-социальной экспертизы гражданина.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Гражданин (его </w:t>
      </w:r>
      <w:hyperlink r:id="rId115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</w:t>
      </w:r>
      <w:proofErr w:type="gramStart"/>
      <w:r>
        <w:t>медико-социальной</w:t>
      </w:r>
      <w:proofErr w:type="gramEnd"/>
      <w:r>
        <w:t xml:space="preserve"> экспертизы гражданина и протоколом проведения медико-социальной экспертизы гражданина.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По заявлению гражданина (его законного или уполномоченного представителя), поданному в бюро на бумажном носителе, ему в день подачи указанного заявления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</w:t>
      </w:r>
      <w:proofErr w:type="gramStart"/>
      <w:r>
        <w:t>медико-социальной</w:t>
      </w:r>
      <w:proofErr w:type="gramEnd"/>
      <w:r>
        <w:t xml:space="preserve"> экспертизы гражданина и протокола проведения медико-социальной экспертизы гражданина.</w:t>
      </w:r>
    </w:p>
    <w:p w:rsidR="00077AAA" w:rsidRDefault="00077AAA">
      <w:pPr>
        <w:pStyle w:val="ConsPlusNormal"/>
        <w:jc w:val="both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Правительства РФ от 16.05.2019 N 607)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Документы, сформированные в ходе и по результатам </w:t>
      </w:r>
      <w:proofErr w:type="gramStart"/>
      <w:r>
        <w:t>медико-социальной</w:t>
      </w:r>
      <w:proofErr w:type="gramEnd"/>
      <w:r>
        <w:t xml:space="preserve">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077AAA" w:rsidRDefault="00077AAA">
      <w:pPr>
        <w:pStyle w:val="ConsPlusNormal"/>
        <w:jc w:val="both"/>
      </w:pPr>
      <w:r>
        <w:t xml:space="preserve">(п. 29(1) </w:t>
      </w:r>
      <w:proofErr w:type="gramStart"/>
      <w:r>
        <w:t>введен</w:t>
      </w:r>
      <w:proofErr w:type="gramEnd"/>
      <w:r>
        <w:t xml:space="preserve">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30. 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077AAA" w:rsidRDefault="00077A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При проведении </w:t>
      </w:r>
      <w:proofErr w:type="gramStart"/>
      <w:r>
        <w:t>медико-социальной</w:t>
      </w:r>
      <w:proofErr w:type="gramEnd"/>
      <w:r>
        <w:t xml:space="preserve">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077AAA" w:rsidRDefault="00077AAA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</w:t>
      </w:r>
      <w:r>
        <w:lastRenderedPageBreak/>
        <w:t xml:space="preserve">(главного бюро, Федерального бюро). Указанная программа доводится до сведения гражданина, проходящего </w:t>
      </w:r>
      <w:proofErr w:type="gramStart"/>
      <w:r>
        <w:t>медико-социальную</w:t>
      </w:r>
      <w:proofErr w:type="gramEnd"/>
      <w:r>
        <w:t xml:space="preserve"> экспертизу, в доступной для него форме.</w:t>
      </w:r>
    </w:p>
    <w:p w:rsidR="00077AAA" w:rsidRDefault="00077A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абилитации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077AAA" w:rsidRDefault="00077AAA">
      <w:pPr>
        <w:pStyle w:val="ConsPlusNormal"/>
        <w:jc w:val="both"/>
      </w:pPr>
      <w:r>
        <w:t xml:space="preserve">(в ред. </w:t>
      </w:r>
      <w:hyperlink r:id="rId12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33. В случае отказа гражданина (его </w:t>
      </w:r>
      <w:hyperlink r:id="rId122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</w:t>
      </w:r>
      <w:proofErr w:type="gramStart"/>
      <w:r>
        <w:t>медико-социальной</w:t>
      </w:r>
      <w:proofErr w:type="gramEnd"/>
      <w:r>
        <w:t xml:space="preserve"> экспертизы гражданина в федеральном государственном учреждении медико-социальной экспертизы.</w:t>
      </w:r>
    </w:p>
    <w:p w:rsidR="00077AAA" w:rsidRDefault="00077AA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33 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34. Гражданину, признанному инвалидом, специалистами бюро (главного бюро, Федерального бюро), проводившими </w:t>
      </w:r>
      <w:proofErr w:type="gramStart"/>
      <w:r>
        <w:t>медико-социальную</w:t>
      </w:r>
      <w:proofErr w:type="gramEnd"/>
      <w:r>
        <w:t xml:space="preserve"> экспертизу, разрабатывается индивидуальная программа реабилитации или абилитации.</w:t>
      </w:r>
    </w:p>
    <w:p w:rsidR="00077AAA" w:rsidRDefault="00077AAA">
      <w:pPr>
        <w:pStyle w:val="ConsPlusNormal"/>
        <w:spacing w:before="220"/>
        <w:ind w:firstLine="540"/>
        <w:jc w:val="both"/>
      </w:pPr>
      <w:bookmarkStart w:id="16" w:name="P240"/>
      <w:bookmarkEnd w:id="16"/>
      <w:proofErr w:type="gramStart"/>
      <w:r>
        <w:t>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абилитационных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>
        <w:t xml:space="preserve">) взамен ранее выданной составляется новая индивидуальная программа реабилитации или абилитации без оформления нового направления на </w:t>
      </w:r>
      <w:proofErr w:type="gramStart"/>
      <w:r>
        <w:t>медико-социальную</w:t>
      </w:r>
      <w:proofErr w:type="gramEnd"/>
      <w:r>
        <w:t xml:space="preserve"> экспертизу инвалида (ребенка-инвалида).</w:t>
      </w:r>
    </w:p>
    <w:p w:rsidR="00077AAA" w:rsidRDefault="00077AAA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24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25" w:history="1">
        <w:r>
          <w:rPr>
            <w:color w:val="0000FF"/>
          </w:rPr>
          <w:t>N 60</w:t>
        </w:r>
      </w:hyperlink>
      <w:r>
        <w:t>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При этом изменение иных сведений, указанных в ранее выданной индивидуальной программе реабилитации или абилитации, не осуществляется.</w:t>
      </w:r>
    </w:p>
    <w:p w:rsidR="00077AAA" w:rsidRDefault="00077AAA">
      <w:pPr>
        <w:pStyle w:val="ConsPlusNormal"/>
        <w:jc w:val="both"/>
      </w:pPr>
      <w:r>
        <w:t xml:space="preserve">(абзац введен </w:t>
      </w:r>
      <w:hyperlink r:id="rId12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077AAA" w:rsidRDefault="00077AAA">
      <w:pPr>
        <w:pStyle w:val="ConsPlusNormal"/>
        <w:spacing w:before="220"/>
        <w:ind w:firstLine="540"/>
        <w:jc w:val="both"/>
      </w:pPr>
      <w:bookmarkStart w:id="17" w:name="P244"/>
      <w:bookmarkEnd w:id="17"/>
      <w:proofErr w:type="gramStart"/>
      <w:r>
        <w:t>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абилитации</w:t>
      </w:r>
      <w:proofErr w:type="gramEnd"/>
      <w:r>
        <w:t xml:space="preserve"> ребенка-инвалида без оформления нового направления на </w:t>
      </w:r>
      <w:proofErr w:type="gramStart"/>
      <w:r>
        <w:t>медико-социальную</w:t>
      </w:r>
      <w:proofErr w:type="gramEnd"/>
      <w:r>
        <w:t xml:space="preserve"> экспертизу.</w:t>
      </w:r>
    </w:p>
    <w:p w:rsidR="00077AAA" w:rsidRDefault="00077AAA">
      <w:pPr>
        <w:pStyle w:val="ConsPlusNormal"/>
        <w:jc w:val="both"/>
      </w:pPr>
      <w:r>
        <w:t xml:space="preserve">(абзац введен </w:t>
      </w:r>
      <w:hyperlink r:id="rId12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Составление новой индивидуальной программы реабилитации или абилитации ребенка-</w:t>
      </w:r>
      <w:r>
        <w:lastRenderedPageBreak/>
        <w:t>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077AAA" w:rsidRDefault="00077AAA">
      <w:pPr>
        <w:pStyle w:val="ConsPlusNormal"/>
        <w:jc w:val="both"/>
      </w:pPr>
      <w:r>
        <w:t xml:space="preserve">(абзац введен </w:t>
      </w:r>
      <w:hyperlink r:id="rId12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077AAA" w:rsidRDefault="00077AAA">
      <w:pPr>
        <w:pStyle w:val="ConsPlusNormal"/>
        <w:spacing w:before="220"/>
        <w:ind w:firstLine="540"/>
        <w:jc w:val="both"/>
      </w:pPr>
      <w:proofErr w:type="gramStart"/>
      <w:r>
        <w:t>В случае если в индивидуальную программу реабилитации или абилитации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>
        <w:t xml:space="preserve">, </w:t>
      </w:r>
      <w:proofErr w:type="gramStart"/>
      <w:r>
        <w:t>относящихся</w:t>
      </w:r>
      <w:proofErr w:type="gramEnd"/>
      <w:r>
        <w:t xml:space="preserve"> к медицинским изделиям, которое принимается на основании справки.</w:t>
      </w:r>
    </w:p>
    <w:p w:rsidR="00077AAA" w:rsidRDefault="00077AAA">
      <w:pPr>
        <w:pStyle w:val="ConsPlusNormal"/>
        <w:jc w:val="both"/>
      </w:pPr>
      <w:r>
        <w:t xml:space="preserve">(абзац введен </w:t>
      </w:r>
      <w:hyperlink r:id="rId12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абилитации ребенка-инвалида поступило в течение 1 года </w:t>
      </w:r>
      <w:proofErr w:type="gramStart"/>
      <w:r>
        <w:t>с даты выдачи</w:t>
      </w:r>
      <w:proofErr w:type="gramEnd"/>
      <w:r>
        <w:t xml:space="preserve"> указанной программы бюро (главным бюро, Федеральным бюро). </w:t>
      </w:r>
      <w:proofErr w:type="gramStart"/>
      <w: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077AAA" w:rsidRDefault="00077AAA">
      <w:pPr>
        <w:pStyle w:val="ConsPlusNormal"/>
        <w:jc w:val="both"/>
      </w:pPr>
      <w:r>
        <w:t xml:space="preserve">(абзац введен </w:t>
      </w:r>
      <w:hyperlink r:id="rId130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077AAA" w:rsidRDefault="00077A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77AAA" w:rsidRDefault="00077AAA">
      <w:pPr>
        <w:pStyle w:val="ConsPlusNormal"/>
        <w:spacing w:before="220"/>
        <w:ind w:firstLine="540"/>
        <w:jc w:val="both"/>
      </w:pPr>
      <w:hyperlink r:id="rId132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33" w:history="1">
        <w:r>
          <w:rPr>
            <w:color w:val="0000FF"/>
          </w:rPr>
          <w:t>форма</w:t>
        </w:r>
      </w:hyperlink>
      <w:r>
        <w:t xml:space="preserve"> выписки утверждаются Министерством труда и социальной защиты Российской Федерации.</w:t>
      </w:r>
    </w:p>
    <w:p w:rsidR="00077AAA" w:rsidRDefault="00077AAA">
      <w:pPr>
        <w:pStyle w:val="ConsPlusNormal"/>
        <w:jc w:val="both"/>
      </w:pPr>
      <w:r>
        <w:t xml:space="preserve">(в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077AAA" w:rsidRDefault="00077AAA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абилитации.</w:t>
      </w:r>
    </w:p>
    <w:p w:rsidR="00077AAA" w:rsidRDefault="00077AAA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36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37" w:history="1">
        <w:r>
          <w:rPr>
            <w:color w:val="0000FF"/>
          </w:rPr>
          <w:t>N 805</w:t>
        </w:r>
      </w:hyperlink>
      <w:r>
        <w:t>)</w:t>
      </w:r>
    </w:p>
    <w:p w:rsidR="00077AAA" w:rsidRDefault="00077AAA">
      <w:pPr>
        <w:pStyle w:val="ConsPlusNormal"/>
        <w:spacing w:before="220"/>
        <w:ind w:firstLine="540"/>
        <w:jc w:val="both"/>
      </w:pPr>
      <w:hyperlink r:id="rId138" w:history="1">
        <w:r>
          <w:rPr>
            <w:color w:val="0000FF"/>
          </w:rPr>
          <w:t>Порядок</w:t>
        </w:r>
      </w:hyperlink>
      <w:r>
        <w:t xml:space="preserve"> составления и </w:t>
      </w:r>
      <w:hyperlink r:id="rId139" w:history="1">
        <w:r>
          <w:rPr>
            <w:color w:val="0000FF"/>
          </w:rPr>
          <w:t>форма</w:t>
        </w:r>
      </w:hyperlink>
      <w:r>
        <w:t xml:space="preserve"> справки утверждаются Министерством труда и социальной защиты Российской Федерации.</w:t>
      </w:r>
    </w:p>
    <w:p w:rsidR="00077AAA" w:rsidRDefault="00077A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Гражданину, не признанному инвалидом, по его желанию выдается справка о результатах </w:t>
      </w:r>
      <w:proofErr w:type="gramStart"/>
      <w:r>
        <w:t>медико-социальной</w:t>
      </w:r>
      <w:proofErr w:type="gramEnd"/>
      <w:r>
        <w:t xml:space="preserve"> экспертизы.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37. Гражданину, имеющему </w:t>
      </w:r>
      <w:hyperlink r:id="rId141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37(1). </w:t>
      </w:r>
      <w:proofErr w:type="gramStart"/>
      <w:r>
        <w:t xml:space="preserve">Сведения о результатах проведенной медико-социальной экспертизы формируются в </w:t>
      </w:r>
      <w:r>
        <w:lastRenderedPageBreak/>
        <w:t>федеральной государственной информационной системе "Единая автоматизированная вертикально-интегрированная информационно-аналитическая система по проведению медико-социальной экспертизы" в соответствии с формой, утверждаемой Министерством труда и социальной защиты Российской Федерации, и направляются бюро в медицинскую организацию в виде электронного документа, подписанного усиленной квалифицированной электронной подписью, с использованием указанной системы, единой государственной информационной системы в сфере здравоохранения, государственных</w:t>
      </w:r>
      <w:proofErr w:type="gramEnd"/>
      <w:r>
        <w:t xml:space="preserve"> информационных систем в сфере здравоохранения субъектов Российской Федерации, медицинских информационных систем медицинских организаций в соответствии с порядком информационного взаимодействия, указанным в </w:t>
      </w:r>
      <w:hyperlink w:anchor="P156" w:history="1">
        <w:r>
          <w:rPr>
            <w:color w:val="0000FF"/>
          </w:rPr>
          <w:t>пункте 19(3)</w:t>
        </w:r>
      </w:hyperlink>
      <w:r>
        <w:t xml:space="preserve"> настоящих Правил, а при отсутствии доступа к таким информационным системам - на бумажном носителе.</w:t>
      </w:r>
    </w:p>
    <w:p w:rsidR="00077AAA" w:rsidRDefault="00077AAA">
      <w:pPr>
        <w:pStyle w:val="ConsPlusNormal"/>
        <w:jc w:val="both"/>
      </w:pPr>
      <w:r>
        <w:t xml:space="preserve">(п. 37(1) </w:t>
      </w:r>
      <w:proofErr w:type="gramStart"/>
      <w:r>
        <w:t>введен</w:t>
      </w:r>
      <w:proofErr w:type="gramEnd"/>
      <w:r>
        <w:t xml:space="preserve">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16.05.2019 N 607)</w:t>
      </w:r>
    </w:p>
    <w:p w:rsidR="00077AAA" w:rsidRDefault="00077AAA">
      <w:pPr>
        <w:pStyle w:val="ConsPlusNormal"/>
        <w:ind w:firstLine="540"/>
        <w:jc w:val="both"/>
      </w:pPr>
    </w:p>
    <w:p w:rsidR="00077AAA" w:rsidRDefault="00077AAA">
      <w:pPr>
        <w:pStyle w:val="ConsPlusTitle"/>
        <w:jc w:val="center"/>
        <w:outlineLvl w:val="1"/>
      </w:pPr>
      <w:bookmarkStart w:id="18" w:name="P267"/>
      <w:bookmarkEnd w:id="18"/>
      <w:r>
        <w:t>V. Порядок переосвидетельствования инвалида</w:t>
      </w:r>
    </w:p>
    <w:p w:rsidR="00077AAA" w:rsidRDefault="00077AAA">
      <w:pPr>
        <w:pStyle w:val="ConsPlusNormal"/>
        <w:ind w:firstLine="540"/>
        <w:jc w:val="both"/>
      </w:pPr>
    </w:p>
    <w:p w:rsidR="00077AAA" w:rsidRDefault="00077AAA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43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164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43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077AAA" w:rsidRDefault="00077A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06.08.2015 </w:t>
      </w:r>
      <w:hyperlink r:id="rId144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45" w:history="1">
        <w:r>
          <w:rPr>
            <w:color w:val="0000FF"/>
          </w:rPr>
          <w:t>N 772</w:t>
        </w:r>
      </w:hyperlink>
      <w:r>
        <w:t>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077AAA" w:rsidRDefault="00077A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РФ от 06.08.2015 </w:t>
      </w:r>
      <w:hyperlink r:id="rId146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47" w:history="1">
        <w:r>
          <w:rPr>
            <w:color w:val="0000FF"/>
          </w:rPr>
          <w:t>N 772</w:t>
        </w:r>
      </w:hyperlink>
      <w:r>
        <w:t>)</w:t>
      </w:r>
    </w:p>
    <w:p w:rsidR="00077AAA" w:rsidRDefault="00077AAA">
      <w:pPr>
        <w:pStyle w:val="ConsPlusNormal"/>
        <w:ind w:firstLine="540"/>
        <w:jc w:val="both"/>
      </w:pPr>
    </w:p>
    <w:p w:rsidR="00077AAA" w:rsidRDefault="00077AAA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077AAA" w:rsidRDefault="00077AAA">
      <w:pPr>
        <w:pStyle w:val="ConsPlusTitle"/>
        <w:jc w:val="center"/>
      </w:pPr>
      <w:r>
        <w:t>главного бюро, Федерального бюро</w:t>
      </w:r>
    </w:p>
    <w:p w:rsidR="00077AAA" w:rsidRDefault="00077AAA">
      <w:pPr>
        <w:pStyle w:val="ConsPlusNormal"/>
        <w:ind w:firstLine="540"/>
        <w:jc w:val="both"/>
      </w:pPr>
    </w:p>
    <w:p w:rsidR="00077AAA" w:rsidRDefault="00077AAA">
      <w:pPr>
        <w:pStyle w:val="ConsPlusNormal"/>
        <w:ind w:firstLine="540"/>
        <w:jc w:val="both"/>
      </w:pPr>
      <w:r>
        <w:t xml:space="preserve">42. Гражданин (его </w:t>
      </w:r>
      <w:hyperlink r:id="rId148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</w:t>
      </w:r>
      <w:proofErr w:type="gramStart"/>
      <w:r>
        <w:t>медико-социальную</w:t>
      </w:r>
      <w:proofErr w:type="gramEnd"/>
      <w:r>
        <w:t xml:space="preserve"> экспертизу, либо в главное бюро.</w:t>
      </w:r>
    </w:p>
    <w:p w:rsidR="00077AAA" w:rsidRDefault="00077AAA">
      <w:pPr>
        <w:pStyle w:val="ConsPlusNormal"/>
        <w:jc w:val="both"/>
      </w:pPr>
      <w:r>
        <w:t xml:space="preserve">(в ред. </w:t>
      </w:r>
      <w:hyperlink r:id="rId14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Бюро, проводившее </w:t>
      </w:r>
      <w:proofErr w:type="gramStart"/>
      <w:r>
        <w:t>медико-социальную</w:t>
      </w:r>
      <w:proofErr w:type="gramEnd"/>
      <w:r>
        <w:t xml:space="preserve">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43. Главное бюро не позднее 1 месяца со дня поступления заявления гражданина проводит его </w:t>
      </w:r>
      <w:proofErr w:type="gramStart"/>
      <w:r>
        <w:t>медико-социальную</w:t>
      </w:r>
      <w:proofErr w:type="gramEnd"/>
      <w:r>
        <w:t xml:space="preserve"> экспертизу и на основании полученных результатов выносит соответствующее решение.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44. В случае обжалования гражданином решения главного бюро главный эксперт по </w:t>
      </w:r>
      <w:proofErr w:type="gramStart"/>
      <w:r>
        <w:lastRenderedPageBreak/>
        <w:t>медико-социальной</w:t>
      </w:r>
      <w:proofErr w:type="gramEnd"/>
      <w:r>
        <w:t xml:space="preserve">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150" w:history="1">
        <w:r>
          <w:rPr>
            <w:color w:val="0000FF"/>
          </w:rPr>
          <w:t>законным</w:t>
        </w:r>
      </w:hyperlink>
      <w:r>
        <w:t xml:space="preserve"> или уполномоченным представителем) в главное бюро, проводившее </w:t>
      </w:r>
      <w:proofErr w:type="gramStart"/>
      <w:r>
        <w:t>медико-социальную</w:t>
      </w:r>
      <w:proofErr w:type="gramEnd"/>
      <w:r>
        <w:t xml:space="preserve"> экспертизу, либо в Федеральное бюро.</w:t>
      </w:r>
    </w:p>
    <w:p w:rsidR="00077AAA" w:rsidRDefault="00077A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Федеральное бюро не позднее 1 месяца со дня поступления заявления гражданина проводит его </w:t>
      </w:r>
      <w:proofErr w:type="gramStart"/>
      <w:r>
        <w:t>медико-социальную</w:t>
      </w:r>
      <w:proofErr w:type="gramEnd"/>
      <w:r>
        <w:t xml:space="preserve"> экспертизу и на основании полученных результатов выносит соответствующее решение.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077AAA" w:rsidRDefault="00077AA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077AAA" w:rsidRDefault="00077AAA">
      <w:pPr>
        <w:pStyle w:val="ConsPlusNormal"/>
        <w:ind w:firstLine="540"/>
        <w:jc w:val="both"/>
      </w:pPr>
    </w:p>
    <w:p w:rsidR="00077AAA" w:rsidRDefault="00077AAA">
      <w:pPr>
        <w:pStyle w:val="ConsPlusNormal"/>
        <w:ind w:firstLine="540"/>
        <w:jc w:val="both"/>
      </w:pPr>
    </w:p>
    <w:p w:rsidR="00077AAA" w:rsidRDefault="00077AAA">
      <w:pPr>
        <w:pStyle w:val="ConsPlusNormal"/>
        <w:ind w:firstLine="540"/>
        <w:jc w:val="both"/>
      </w:pPr>
    </w:p>
    <w:p w:rsidR="00077AAA" w:rsidRDefault="00077AAA">
      <w:pPr>
        <w:pStyle w:val="ConsPlusNormal"/>
        <w:ind w:firstLine="540"/>
        <w:jc w:val="both"/>
      </w:pPr>
    </w:p>
    <w:p w:rsidR="00077AAA" w:rsidRDefault="00077AAA">
      <w:pPr>
        <w:pStyle w:val="ConsPlusNormal"/>
        <w:ind w:firstLine="540"/>
        <w:jc w:val="both"/>
      </w:pPr>
    </w:p>
    <w:p w:rsidR="00077AAA" w:rsidRDefault="00077AAA">
      <w:pPr>
        <w:pStyle w:val="ConsPlusNormal"/>
        <w:jc w:val="right"/>
        <w:outlineLvl w:val="1"/>
      </w:pPr>
      <w:r>
        <w:t>Приложение</w:t>
      </w:r>
    </w:p>
    <w:p w:rsidR="00077AAA" w:rsidRDefault="00077AAA">
      <w:pPr>
        <w:pStyle w:val="ConsPlusNormal"/>
        <w:jc w:val="right"/>
      </w:pPr>
      <w:r>
        <w:t>к Правилам признания лица инвалидом</w:t>
      </w:r>
    </w:p>
    <w:p w:rsidR="00077AAA" w:rsidRDefault="00077AAA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077AAA" w:rsidRDefault="00077AAA">
      <w:pPr>
        <w:pStyle w:val="ConsPlusNormal"/>
        <w:jc w:val="right"/>
      </w:pPr>
      <w:r>
        <w:t>Правительства Российской Федерации</w:t>
      </w:r>
    </w:p>
    <w:p w:rsidR="00077AAA" w:rsidRDefault="00077AAA">
      <w:pPr>
        <w:pStyle w:val="ConsPlusNormal"/>
        <w:jc w:val="right"/>
      </w:pPr>
      <w:r>
        <w:t>от 29 марта 2018 г. N 339)</w:t>
      </w:r>
    </w:p>
    <w:p w:rsidR="00077AAA" w:rsidRDefault="00077AAA">
      <w:pPr>
        <w:pStyle w:val="ConsPlusNormal"/>
        <w:ind w:firstLine="540"/>
        <w:jc w:val="both"/>
      </w:pPr>
    </w:p>
    <w:p w:rsidR="00077AAA" w:rsidRDefault="00077AAA">
      <w:pPr>
        <w:pStyle w:val="ConsPlusTitle"/>
        <w:jc w:val="center"/>
      </w:pPr>
      <w:bookmarkStart w:id="19" w:name="P301"/>
      <w:bookmarkEnd w:id="19"/>
      <w:r>
        <w:t>ПЕРЕЧЕНЬ</w:t>
      </w:r>
    </w:p>
    <w:p w:rsidR="00077AAA" w:rsidRDefault="00077AAA">
      <w:pPr>
        <w:pStyle w:val="ConsPlusTitle"/>
        <w:jc w:val="center"/>
      </w:pPr>
      <w:r>
        <w:t>ЗАБОЛЕВАНИЙ, ДЕФЕКТОВ, НЕОБРАТИМЫХ МОРФОЛОГИЧЕСКИХ</w:t>
      </w:r>
    </w:p>
    <w:p w:rsidR="00077AAA" w:rsidRDefault="00077AAA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077AAA" w:rsidRDefault="00077AAA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077AAA" w:rsidRDefault="00077AAA">
      <w:pPr>
        <w:pStyle w:val="ConsPlusTitle"/>
        <w:jc w:val="center"/>
      </w:pPr>
      <w:r>
        <w:t>ИНВАЛИДНОСТИ И КАТЕГОРИИ "РЕБЕНОК-ИНВАЛИД"</w:t>
      </w:r>
    </w:p>
    <w:p w:rsidR="00077AAA" w:rsidRDefault="00077AA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77AA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77AAA" w:rsidRDefault="00077AA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77AAA" w:rsidRDefault="00077AA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3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29.03.2018 N 339)</w:t>
            </w:r>
          </w:p>
        </w:tc>
      </w:tr>
    </w:tbl>
    <w:p w:rsidR="00077AAA" w:rsidRDefault="00077AAA">
      <w:pPr>
        <w:pStyle w:val="ConsPlusNormal"/>
        <w:jc w:val="center"/>
      </w:pPr>
    </w:p>
    <w:p w:rsidR="00077AAA" w:rsidRDefault="00077AAA">
      <w:pPr>
        <w:pStyle w:val="ConsPlusTitle"/>
        <w:jc w:val="center"/>
        <w:outlineLvl w:val="2"/>
      </w:pPr>
      <w:bookmarkStart w:id="20" w:name="P309"/>
      <w:bookmarkEnd w:id="20"/>
      <w:r>
        <w:t>I. Заболевания, дефекты, необратимые морфологические</w:t>
      </w:r>
    </w:p>
    <w:p w:rsidR="00077AAA" w:rsidRDefault="00077AAA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077AAA" w:rsidRDefault="00077AAA">
      <w:pPr>
        <w:pStyle w:val="ConsPlusTitle"/>
        <w:jc w:val="center"/>
      </w:pPr>
      <w:r>
        <w:t xml:space="preserve">при </w:t>
      </w:r>
      <w:proofErr w:type="gramStart"/>
      <w:r>
        <w:t>которых</w:t>
      </w:r>
      <w:proofErr w:type="gramEnd"/>
      <w:r>
        <w:t xml:space="preserve"> группа инвалидности без указания срока</w:t>
      </w:r>
    </w:p>
    <w:p w:rsidR="00077AAA" w:rsidRDefault="00077AAA">
      <w:pPr>
        <w:pStyle w:val="ConsPlusTitle"/>
        <w:jc w:val="center"/>
      </w:pPr>
      <w:proofErr w:type="gramStart"/>
      <w:r>
        <w:t>переосвидетельствования (категория "ребенок-инвалид"</w:t>
      </w:r>
      <w:proofErr w:type="gramEnd"/>
    </w:p>
    <w:p w:rsidR="00077AAA" w:rsidRDefault="00077AAA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077AAA" w:rsidRDefault="00077AAA">
      <w:pPr>
        <w:pStyle w:val="ConsPlusTitle"/>
        <w:jc w:val="center"/>
      </w:pPr>
      <w:r>
        <w:t>гражданам не позднее 2 лет после первичного признания</w:t>
      </w:r>
    </w:p>
    <w:p w:rsidR="00077AAA" w:rsidRDefault="00077AAA">
      <w:pPr>
        <w:pStyle w:val="ConsPlusTitle"/>
        <w:jc w:val="center"/>
      </w:pPr>
      <w:r>
        <w:t>инвалидом (установления категории "ребенок-инвалид")</w:t>
      </w:r>
    </w:p>
    <w:p w:rsidR="00077AAA" w:rsidRDefault="00077AAA">
      <w:pPr>
        <w:pStyle w:val="ConsPlusNormal"/>
        <w:jc w:val="both"/>
      </w:pPr>
    </w:p>
    <w:p w:rsidR="00077AAA" w:rsidRDefault="00077AAA">
      <w:pPr>
        <w:pStyle w:val="ConsPlusNormal"/>
        <w:ind w:firstLine="540"/>
        <w:jc w:val="both"/>
      </w:pPr>
      <w:r>
        <w:t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</w:t>
      </w:r>
      <w:r>
        <w:lastRenderedPageBreak/>
        <w:t>языковых и речевых функций, выраженными ликвородинамическими нарушениями.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3. Отсутствие гортани после ее оперативного удаления.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5. Болезни нервной системы с хроническим прогрессирующим течением, в том числе нейродегенеративные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077AAA" w:rsidRDefault="00077AAA">
      <w:pPr>
        <w:pStyle w:val="ConsPlusNormal"/>
        <w:spacing w:before="22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9. Болезни органов дыхания с прогредиентным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10. Неустранимые каловые, мочевые свищи, стомы.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11. Выраженная контрактура или анкилоз крупных суставов верхних и нижних конечностей в функционально невыгодном положении (при невозможности эндопротезирования).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корригирования).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077AAA" w:rsidRDefault="00077AAA">
      <w:pPr>
        <w:pStyle w:val="ConsPlusNormal"/>
        <w:jc w:val="both"/>
      </w:pPr>
    </w:p>
    <w:p w:rsidR="00077AAA" w:rsidRDefault="00077AAA">
      <w:pPr>
        <w:pStyle w:val="ConsPlusTitle"/>
        <w:jc w:val="center"/>
        <w:outlineLvl w:val="2"/>
      </w:pPr>
      <w:bookmarkStart w:id="21" w:name="P333"/>
      <w:bookmarkEnd w:id="21"/>
      <w:r>
        <w:t>II. Показания и условия для установления</w:t>
      </w:r>
    </w:p>
    <w:p w:rsidR="00077AAA" w:rsidRDefault="00077AAA">
      <w:pPr>
        <w:pStyle w:val="ConsPlusTitle"/>
        <w:jc w:val="center"/>
      </w:pPr>
      <w:r>
        <w:t>категории "ребенок-инвалид" сроком на 5 лет</w:t>
      </w:r>
    </w:p>
    <w:p w:rsidR="00077AAA" w:rsidRDefault="00077AAA">
      <w:pPr>
        <w:pStyle w:val="ConsPlusTitle"/>
        <w:jc w:val="center"/>
      </w:pPr>
      <w:r>
        <w:t>и до достижения возраста 14 лет</w:t>
      </w:r>
    </w:p>
    <w:p w:rsidR="00077AAA" w:rsidRDefault="00077AAA">
      <w:pPr>
        <w:pStyle w:val="ConsPlusNormal"/>
        <w:jc w:val="both"/>
      </w:pPr>
    </w:p>
    <w:p w:rsidR="00077AAA" w:rsidRDefault="00077AAA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со сколиозом III - IV степени, быстропрогрессирующим, мобильным, требующим длительных сложных видов реабилитации;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г) при повторном освидетельствовании детей-инвалидов с адреногенитальным синдромом (сольтеряющая форма) с высоким риском жизнеугрожающих состояний;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д) при повторном освидетельствовании детей-инвалидов с нефротическим синдромом со стероидной зависимостью и стероидной резистентностью,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ж) при первичном освидетельствовании детей с ранним детским аутизмом и иными расстройствами аутистического спектра.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</w:t>
      </w:r>
      <w:proofErr w:type="gramStart"/>
      <w:r>
        <w:t>контроль за</w:t>
      </w:r>
      <w:proofErr w:type="gramEnd"/>
      <w:r>
        <w:t xml:space="preserve"> течением заболевания, самостоятельное осуществление инсулинотерапии;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б) при первичном освидетельствовании ребенка, имеющего классическую форму фенилкетонурии среднетяжелого течения, в возрастной период, в который невозможен самостоятельный систематический </w:t>
      </w:r>
      <w:proofErr w:type="gramStart"/>
      <w:r>
        <w:t>контроль за</w:t>
      </w:r>
      <w:proofErr w:type="gramEnd"/>
      <w:r>
        <w:t xml:space="preserve"> течением заболевания, самостоятельное осуществление диетотерапии;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резистентностью к терапии.</w:t>
      </w:r>
    </w:p>
    <w:p w:rsidR="00077AAA" w:rsidRDefault="00077AAA">
      <w:pPr>
        <w:pStyle w:val="ConsPlusNormal"/>
        <w:jc w:val="both"/>
      </w:pPr>
    </w:p>
    <w:p w:rsidR="00077AAA" w:rsidRDefault="00077AAA">
      <w:pPr>
        <w:pStyle w:val="ConsPlusTitle"/>
        <w:jc w:val="center"/>
        <w:outlineLvl w:val="2"/>
      </w:pPr>
      <w:bookmarkStart w:id="22" w:name="P350"/>
      <w:bookmarkEnd w:id="22"/>
      <w:r>
        <w:t>III. Заболевания, дефекты, необратимые</w:t>
      </w:r>
    </w:p>
    <w:p w:rsidR="00077AAA" w:rsidRDefault="00077AAA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077AAA" w:rsidRDefault="00077AAA">
      <w:pPr>
        <w:pStyle w:val="ConsPlusTitle"/>
        <w:jc w:val="center"/>
      </w:pPr>
      <w:r>
        <w:t>и систем организма, при которых группа инвалидности</w:t>
      </w:r>
    </w:p>
    <w:p w:rsidR="00077AAA" w:rsidRDefault="00077AAA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077AAA" w:rsidRDefault="00077AAA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077AAA" w:rsidRDefault="00077AAA">
      <w:pPr>
        <w:pStyle w:val="ConsPlusTitle"/>
        <w:jc w:val="center"/>
      </w:pPr>
      <w:r>
        <w:t>при первичном освидетельствовании</w:t>
      </w:r>
    </w:p>
    <w:p w:rsidR="00077AAA" w:rsidRDefault="00077AAA">
      <w:pPr>
        <w:pStyle w:val="ConsPlusNormal"/>
        <w:jc w:val="both"/>
      </w:pPr>
    </w:p>
    <w:p w:rsidR="00077AAA" w:rsidRDefault="00077AAA">
      <w:pPr>
        <w:pStyle w:val="ConsPlusNormal"/>
        <w:ind w:firstLine="540"/>
        <w:jc w:val="both"/>
      </w:pPr>
      <w:r>
        <w:t xml:space="preserve">18. Хроническая болезнь почек 5 стадии при наличии противопоказаний к трансплантации </w:t>
      </w:r>
      <w:r>
        <w:lastRenderedPageBreak/>
        <w:t>почки.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19. Цирроз печени с гепатоспленомегалией и портальной гипертензией III степени.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20. Врожденный незавершенный (несовершенный) остеогенез.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21. Наследственные нарушения обмена веществ, не компенсируемые патогенетическим лечением, имеющие прогредиентное тяжелое течение, приводящие к выраженным и значительно выраженным нарушениям функций организма (муковисцидоз, тяжелые формы ацидемии или ацидурии, глютарикацидурии, галактоземии, лейциноз, болезнь</w:t>
      </w:r>
      <w:proofErr w:type="gramStart"/>
      <w:r>
        <w:t xml:space="preserve"> Ф</w:t>
      </w:r>
      <w:proofErr w:type="gramEnd"/>
      <w:r>
        <w:t>абри, болезнь Гоше, болезнь Ниманна-Пика, мукополисахаридоз, кофакторная форма фенилкетонурии у детей (фенилкетонурия II и III типов) и прочие).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22. Наследственные нарушения обмена веществ, имеющие прогредиентное тяжелое течение, приводящие к выраженным и значительно выраженным нарушениям функций организма (болезнь </w:t>
      </w:r>
      <w:proofErr w:type="gramStart"/>
      <w:r>
        <w:t>Тея-Сакса</w:t>
      </w:r>
      <w:proofErr w:type="gramEnd"/>
      <w:r>
        <w:t>, болезнь Краббе и прочие).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23. Ювенильный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26. Дерматополимиозит: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Отдельные нарушения, вовлекающие иммунный механизм с тяжелым течением, рецидивирующими инфекционными осложнениями, тяжелыми синдромами иммунной дисрегуляции, требующие постоянной (пожизненной) заместительной и (или) иммуномодулирующей терапии.</w:t>
      </w:r>
      <w:proofErr w:type="gramEnd"/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Врожденный</w:t>
      </w:r>
      <w:proofErr w:type="gramEnd"/>
      <w:r>
        <w:t xml:space="preserve"> буллезный эпидермолиз, тяжелая форма.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>Врожденные аномалии (пороки), деформации, хромосомные и генетические болезни (синдромы) с прогредиентным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</w:t>
      </w:r>
      <w:proofErr w:type="gramEnd"/>
      <w:r>
        <w:t xml:space="preserve"> </w:t>
      </w:r>
      <w:proofErr w:type="gramStart"/>
      <w:r>
        <w:t>Полная</w:t>
      </w:r>
      <w:proofErr w:type="gramEnd"/>
      <w:r>
        <w:t xml:space="preserve"> трисомия 21 (синдром Дауна) у детей, а также другие аутосомные числовые и </w:t>
      </w:r>
      <w:r>
        <w:lastRenderedPageBreak/>
        <w:t>несбалансированные структурные хромосомные аномалии.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33. Эпилепсия идиопатическая,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36. Патологические состояния организма, обусловленные нарушениями свертываемости крови (гипопротромбинемия, наследственный дефицит фактора VII (стабильного), синдром Стюарта-Прауэра, болезнь Виллебранда,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38. Наследственные прогрессирующие нервно-мышечные заболевания (псевдогипертрофическая миодистрофия Дюшенна, </w:t>
      </w:r>
      <w:proofErr w:type="gramStart"/>
      <w:r>
        <w:t>спинальная</w:t>
      </w:r>
      <w:proofErr w:type="gramEnd"/>
      <w:r>
        <w:t xml:space="preserve"> амиотрофия Верднига-Гоффмана) и другие формы наследственных быстро прогрессирующих нервно-мышечных заболеваний.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40. Полная слепоглухота.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41. Двухсторонняя нейросенсорная тугоухость III - IV степени, глухота.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42. Врожденный множественный артрогрипоз.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43. Парная ампутация области тазобедренного сустава.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44. Анкилозирующий спондилит со стойкими выраженными, значительно выраженными нарушениями функций организма.</w:t>
      </w:r>
    </w:p>
    <w:p w:rsidR="00077AAA" w:rsidRDefault="00077AAA">
      <w:pPr>
        <w:pStyle w:val="ConsPlusNormal"/>
        <w:jc w:val="both"/>
      </w:pPr>
    </w:p>
    <w:p w:rsidR="00077AAA" w:rsidRDefault="00077AAA">
      <w:pPr>
        <w:pStyle w:val="ConsPlusTitle"/>
        <w:jc w:val="center"/>
        <w:outlineLvl w:val="2"/>
      </w:pPr>
      <w:bookmarkStart w:id="23" w:name="P385"/>
      <w:bookmarkEnd w:id="23"/>
      <w:r>
        <w:t>IV. Заболевания, дефекты, необратимые</w:t>
      </w:r>
    </w:p>
    <w:p w:rsidR="00077AAA" w:rsidRDefault="00077AAA">
      <w:pPr>
        <w:pStyle w:val="ConsPlusTitle"/>
        <w:jc w:val="center"/>
      </w:pPr>
      <w:r>
        <w:t>морфологические изменения, нарушения функций</w:t>
      </w:r>
    </w:p>
    <w:p w:rsidR="00077AAA" w:rsidRDefault="00077AAA">
      <w:pPr>
        <w:pStyle w:val="ConsPlusTitle"/>
        <w:jc w:val="center"/>
      </w:pPr>
      <w:r>
        <w:t>органов и систем организма, при которых инвалидность</w:t>
      </w:r>
    </w:p>
    <w:p w:rsidR="00077AAA" w:rsidRDefault="00077AAA">
      <w:pPr>
        <w:pStyle w:val="ConsPlusTitle"/>
        <w:jc w:val="center"/>
      </w:pPr>
      <w:r>
        <w:t>устанавливается при заочном освидетельствовании</w:t>
      </w:r>
    </w:p>
    <w:p w:rsidR="00077AAA" w:rsidRDefault="00077AAA">
      <w:pPr>
        <w:pStyle w:val="ConsPlusNormal"/>
        <w:jc w:val="both"/>
      </w:pPr>
    </w:p>
    <w:p w:rsidR="00077AAA" w:rsidRDefault="00077AAA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</w:t>
      </w:r>
      <w:proofErr w:type="gramStart"/>
      <w:r>
        <w:t>Б</w:t>
      </w:r>
      <w:proofErr w:type="gramEnd"/>
      <w:r>
        <w:t>, III стадии.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46. Болезни системы кровообращения со значительно выраженными нарушениями функций </w:t>
      </w:r>
      <w:proofErr w:type="gramStart"/>
      <w:r>
        <w:t>сердечно-сосудистой</w:t>
      </w:r>
      <w:proofErr w:type="gramEnd"/>
      <w:r>
        <w:t xml:space="preserve"> системы: стенокардия IV функционального класса - тяжелая, значительно </w:t>
      </w:r>
      <w:r>
        <w:lastRenderedPageBreak/>
        <w:t>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077AAA" w:rsidRDefault="00077AAA">
      <w:pPr>
        <w:pStyle w:val="ConsPlusNormal"/>
        <w:spacing w:before="220"/>
        <w:ind w:firstLine="540"/>
        <w:jc w:val="both"/>
      </w:pPr>
      <w:r>
        <w:t>48. Болезни нервной системы с хроническим прогрессирующим течением, в том числе нейродегенеративные заболевания головного мозга (паркинсонизм плюс),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52. Неустранимые каловые, мочевые свищи, стомы - при илеостоме, колостоме, искусственном заднем проходе, искусственные мочевыводящие пути.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инкурабельность заболевания).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 xml:space="preserve">56. Эпидермолиз врожденный буллезный, генерализованные </w:t>
      </w:r>
      <w:proofErr w:type="gramStart"/>
      <w:r>
        <w:t>средне-тяжелые</w:t>
      </w:r>
      <w:proofErr w:type="gramEnd"/>
      <w:r>
        <w:t>, тяжелые его формы (простой буллезный эпидермолиз, пограничный буллезный эпидермолиз, дистрофический буллезный эпидермолиз, Киндлер-синдром).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57. Тяжелые формы псориаза со стойкими выраженными, значительно выраженными нарушениями функций организма, не контролируемые иммуносупрессивными препаратами.</w:t>
      </w:r>
    </w:p>
    <w:p w:rsidR="00077AAA" w:rsidRDefault="00077AAA">
      <w:pPr>
        <w:pStyle w:val="ConsPlusNormal"/>
        <w:spacing w:before="220"/>
        <w:ind w:firstLine="540"/>
        <w:jc w:val="both"/>
      </w:pPr>
      <w:r>
        <w:t>58. Врожденные формы ихтиоза и ихтиозассоциированные синдромы с выраженным, значительно выраженным нарушением функции кожи и связанных с ней систем.</w:t>
      </w:r>
    </w:p>
    <w:p w:rsidR="00077AAA" w:rsidRDefault="00077AAA">
      <w:pPr>
        <w:pStyle w:val="ConsPlusNormal"/>
        <w:ind w:firstLine="540"/>
        <w:jc w:val="both"/>
      </w:pPr>
    </w:p>
    <w:p w:rsidR="00077AAA" w:rsidRDefault="00077AAA">
      <w:pPr>
        <w:pStyle w:val="ConsPlusNormal"/>
        <w:ind w:firstLine="540"/>
        <w:jc w:val="both"/>
      </w:pPr>
    </w:p>
    <w:p w:rsidR="00077AAA" w:rsidRDefault="00077AA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D86" w:rsidRDefault="00E27D86">
      <w:bookmarkStart w:id="24" w:name="_GoBack"/>
      <w:bookmarkEnd w:id="24"/>
    </w:p>
    <w:sectPr w:rsidR="00E27D86" w:rsidSect="00F0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AA"/>
    <w:rsid w:val="00077AAA"/>
    <w:rsid w:val="00E2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7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7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7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7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7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7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7A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7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7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7A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7A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77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7A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77AA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4B239D6523C7CF59BFDE9917D41854DF0E16B307DB350EB5D1881D2CBDAB352740185CCA60F3907C4D89AF11E5D49A65989C1441E195787k4IEJ" TargetMode="External"/><Relationship Id="rId117" Type="http://schemas.openxmlformats.org/officeDocument/2006/relationships/hyperlink" Target="consultantplus://offline/ref=E4B239D6523C7CF59BFDE9917D41854DF3E76D3577BE50EB5D1881D2CBDAB352740185CCA60F3807CDD89AF11E5D49A65989C1441E195787k4IEJ" TargetMode="External"/><Relationship Id="rId21" Type="http://schemas.openxmlformats.org/officeDocument/2006/relationships/hyperlink" Target="consultantplus://offline/ref=E4B239D6523C7CF59BFDE9917D41854DF4E6663678B10DE155418DD0CCD5EC57731085CFAF113801DBD1CEA1k5I3J" TargetMode="External"/><Relationship Id="rId42" Type="http://schemas.openxmlformats.org/officeDocument/2006/relationships/hyperlink" Target="consultantplus://offline/ref=E4B239D6523C7CF59BFDE9917D41854DF0EF6A317DB950EB5D1881D2CBDAB352740185CCA60F3805C5D89AF11E5D49A65989C1441E195787k4IEJ" TargetMode="External"/><Relationship Id="rId47" Type="http://schemas.openxmlformats.org/officeDocument/2006/relationships/hyperlink" Target="consultantplus://offline/ref=E4B239D6523C7CF59BFDE9917D41854DF3EE6B3178BD50EB5D1881D2CBDAB352740185CCA60F3805C7D89AF11E5D49A65989C1441E195787k4IEJ" TargetMode="External"/><Relationship Id="rId63" Type="http://schemas.openxmlformats.org/officeDocument/2006/relationships/hyperlink" Target="consultantplus://offline/ref=E4B239D6523C7CF59BFDE9917D41854DF3E76D3577BE50EB5D1881D2CBDAB352740185CCA60F3805CCD89AF11E5D49A65989C1441E195787k4IEJ" TargetMode="External"/><Relationship Id="rId68" Type="http://schemas.openxmlformats.org/officeDocument/2006/relationships/hyperlink" Target="consultantplus://offline/ref=E4B239D6523C7CF59BFDE9917D41854DF3E76D3577BE50EB5D1881D2CBDAB352740185CCA60F3806C1D89AF11E5D49A65989C1441E195787k4IEJ" TargetMode="External"/><Relationship Id="rId84" Type="http://schemas.openxmlformats.org/officeDocument/2006/relationships/hyperlink" Target="consultantplus://offline/ref=E4B239D6523C7CF59BFDE9917D41854DF8E36B347DB10DE155418DD0CCD5EC45734889CDA60F3906CE879FE40F0546AD4E97C45F021B56k8IFJ" TargetMode="External"/><Relationship Id="rId89" Type="http://schemas.openxmlformats.org/officeDocument/2006/relationships/hyperlink" Target="consultantplus://offline/ref=E4B239D6523C7CF59BFDE9917D41854DF3E76D3577BE50EB5D1881D2CBDAB352740185CCA60F3807C7D89AF11E5D49A65989C1441E195787k4IEJ" TargetMode="External"/><Relationship Id="rId112" Type="http://schemas.openxmlformats.org/officeDocument/2006/relationships/hyperlink" Target="consultantplus://offline/ref=E4B239D6523C7CF59BFDE9917D41854DF3E668327FBB50EB5D1881D2CBDAB352740185CCA60F3805C1D89AF11E5D49A65989C1441E195787k4IEJ" TargetMode="External"/><Relationship Id="rId133" Type="http://schemas.openxmlformats.org/officeDocument/2006/relationships/hyperlink" Target="consultantplus://offline/ref=E4B239D6523C7CF59BFDE9917D41854DF0E26E3578BF50EB5D1881D2CBDAB352740185CCA60F3807C6D89AF11E5D49A65989C1441E195787k4IEJ" TargetMode="External"/><Relationship Id="rId138" Type="http://schemas.openxmlformats.org/officeDocument/2006/relationships/hyperlink" Target="consultantplus://offline/ref=E4B239D6523C7CF59BFDE9917D41854DF0E26E3578BF50EB5D1881D2CBDAB352740185CCA60F3800C2D89AF11E5D49A65989C1441E195787k4IEJ" TargetMode="External"/><Relationship Id="rId154" Type="http://schemas.openxmlformats.org/officeDocument/2006/relationships/fontTable" Target="fontTable.xml"/><Relationship Id="rId16" Type="http://schemas.openxmlformats.org/officeDocument/2006/relationships/hyperlink" Target="consultantplus://offline/ref=E4B239D6523C7CF59BFDE9917D41854DF2E56E3877BE50EB5D1881D2CBDAB352740185CCA60F3804C0D89AF11E5D49A65989C1441E195787k4IEJ" TargetMode="External"/><Relationship Id="rId107" Type="http://schemas.openxmlformats.org/officeDocument/2006/relationships/hyperlink" Target="consultantplus://offline/ref=E4B239D6523C7CF59BFDE9917D41854DF8EE68367EB10DE155418DD0CCD5EC45734889CDA60F3800CE879FE40F0546AD4E97C45F021B56k8IFJ" TargetMode="External"/><Relationship Id="rId11" Type="http://schemas.openxmlformats.org/officeDocument/2006/relationships/hyperlink" Target="consultantplus://offline/ref=E4B239D6523C7CF59BFDE9917D41854DF0EF6A317DB950EB5D1881D2CBDAB352740185CCA60F3804C0D89AF11E5D49A65989C1441E195787k4IEJ" TargetMode="External"/><Relationship Id="rId32" Type="http://schemas.openxmlformats.org/officeDocument/2006/relationships/hyperlink" Target="consultantplus://offline/ref=E4B239D6523C7CF59BFDE9917D41854DF2E56E3877BE50EB5D1881D2CBDAB352740185CCA60F3804C0D89AF11E5D49A65989C1441E195787k4IEJ" TargetMode="External"/><Relationship Id="rId37" Type="http://schemas.openxmlformats.org/officeDocument/2006/relationships/hyperlink" Target="consultantplus://offline/ref=E4B239D6523C7CF59BFDE9917D41854DF3E76C357CBB50EB5D1881D2CBDAB352740185CCA60F3805C5D89AF11E5D49A65989C1441E195787k4IEJ" TargetMode="External"/><Relationship Id="rId53" Type="http://schemas.openxmlformats.org/officeDocument/2006/relationships/hyperlink" Target="consultantplus://offline/ref=E4B239D6523C7CF59BFDE9917D41854DF3EE6B3178BD50EB5D1881D2CBDAB352740185CCA60F3805CDD89AF11E5D49A65989C1441E195787k4IEJ" TargetMode="External"/><Relationship Id="rId58" Type="http://schemas.openxmlformats.org/officeDocument/2006/relationships/hyperlink" Target="consultantplus://offline/ref=E4B239D6523C7CF59BFDE9917D41854DF3E76D3577BE50EB5D1881D2CBDAB352740185CCA60F3805C6D89AF11E5D49A65989C1441E195787k4IEJ" TargetMode="External"/><Relationship Id="rId74" Type="http://schemas.openxmlformats.org/officeDocument/2006/relationships/hyperlink" Target="consultantplus://offline/ref=E4B239D6523C7CF59BFDE9917D41854DF4E4683876B10DE155418DD0CCD5EC45734889CDA60E3806CE879FE40F0546AD4E97C45F021B56k8IFJ" TargetMode="External"/><Relationship Id="rId79" Type="http://schemas.openxmlformats.org/officeDocument/2006/relationships/hyperlink" Target="consultantplus://offline/ref=E4B239D6523C7CF59BFDE9917D41854DF2E56A387EBF50EB5D1881D2CBDAB352740185CCA60F3805C3D89AF11E5D49A65989C1441E195787k4IEJ" TargetMode="External"/><Relationship Id="rId102" Type="http://schemas.openxmlformats.org/officeDocument/2006/relationships/hyperlink" Target="consultantplus://offline/ref=E4B239D6523C7CF59BFDE9917D41854DF2E56A387EBF50EB5D1881D2CBDAB352740185CCA60F3804C3D89AF11E5D49A65989C1441E195787k4IEJ" TargetMode="External"/><Relationship Id="rId123" Type="http://schemas.openxmlformats.org/officeDocument/2006/relationships/hyperlink" Target="consultantplus://offline/ref=E4B239D6523C7CF59BFDE9917D41854DF3E76D3577BE50EB5D1881D2CBDAB352740185CCA60F3800C1D89AF11E5D49A65989C1441E195787k4IEJ" TargetMode="External"/><Relationship Id="rId128" Type="http://schemas.openxmlformats.org/officeDocument/2006/relationships/hyperlink" Target="consultantplus://offline/ref=E4B239D6523C7CF59BFDE9917D41854DF3EF663979B850EB5D1881D2CBDAB352740185CCA60F3805C1D89AF11E5D49A65989C1441E195787k4IEJ" TargetMode="External"/><Relationship Id="rId144" Type="http://schemas.openxmlformats.org/officeDocument/2006/relationships/hyperlink" Target="consultantplus://offline/ref=E4B239D6523C7CF59BFDE9917D41854DF0EF6A317DB950EB5D1881D2CBDAB352740185CCA60F3807C6D89AF11E5D49A65989C1441E195787k4IEJ" TargetMode="External"/><Relationship Id="rId149" Type="http://schemas.openxmlformats.org/officeDocument/2006/relationships/hyperlink" Target="consultantplus://offline/ref=E4B239D6523C7CF59BFDE9917D41854DF3E76D3577BE50EB5D1881D2CBDAB352740185CCA60F3801C2D89AF11E5D49A65989C1441E195787k4IEJ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E4B239D6523C7CF59BFDE9917D41854DF0EF6A317DB950EB5D1881D2CBDAB352740185CCA60F3806C2D89AF11E5D49A65989C1441E195787k4IEJ" TargetMode="External"/><Relationship Id="rId95" Type="http://schemas.openxmlformats.org/officeDocument/2006/relationships/hyperlink" Target="consultantplus://offline/ref=E4B239D6523C7CF59BFDE9917D41854DF2E56A387EBF50EB5D1881D2CBDAB352740185CCA60F3806CCD89AF11E5D49A65989C1441E195787k4IEJ" TargetMode="External"/><Relationship Id="rId22" Type="http://schemas.openxmlformats.org/officeDocument/2006/relationships/hyperlink" Target="consultantplus://offline/ref=E4B239D6523C7CF59BFDE9917D41854DF4E369387AB10DE155418DD0CCD5EC45734889CDA60F3904CE879FE40F0546AD4E97C45F021B56k8IFJ" TargetMode="External"/><Relationship Id="rId27" Type="http://schemas.openxmlformats.org/officeDocument/2006/relationships/hyperlink" Target="consultantplus://offline/ref=E4B239D6523C7CF59BFDE9917D41854DF0EF6A317DB950EB5D1881D2CBDAB352740185CCA60F3804C0D89AF11E5D49A65989C1441E195787k4IEJ" TargetMode="External"/><Relationship Id="rId43" Type="http://schemas.openxmlformats.org/officeDocument/2006/relationships/hyperlink" Target="consultantplus://offline/ref=E4B239D6523C7CF59BFDE9917D41854DF0EF6A317DB950EB5D1881D2CBDAB352740185CCA60F3805C4D89AF11E5D49A65989C1441E195787k4IEJ" TargetMode="External"/><Relationship Id="rId48" Type="http://schemas.openxmlformats.org/officeDocument/2006/relationships/hyperlink" Target="consultantplus://offline/ref=E4B239D6523C7CF59BFDE9917D41854DF2E56A387EBF50EB5D1881D2CBDAB352740185CCA60F3805C5D89AF11E5D49A65989C1441E195787k4IEJ" TargetMode="External"/><Relationship Id="rId64" Type="http://schemas.openxmlformats.org/officeDocument/2006/relationships/hyperlink" Target="consultantplus://offline/ref=E4B239D6523C7CF59BFDE9917D41854DF3E76D3577BE50EB5D1881D2CBDAB352740185CCA60F3806C5D89AF11E5D49A65989C1441E195787k4IEJ" TargetMode="External"/><Relationship Id="rId69" Type="http://schemas.openxmlformats.org/officeDocument/2006/relationships/hyperlink" Target="consultantplus://offline/ref=E4B239D6523C7CF59BFDE9917D41854DF3E76D3577BE50EB5D1881D2CBDAB352740185CCA60F3806C0D89AF11E5D49A65989C1441E195787k4IEJ" TargetMode="External"/><Relationship Id="rId113" Type="http://schemas.openxmlformats.org/officeDocument/2006/relationships/hyperlink" Target="consultantplus://offline/ref=E4B239D6523C7CF59BFDE9917D41854DF0E16B307DB350EB5D1881D2CBDAB352740185CCA60F3907C1D89AF11E5D49A65989C1441E195787k4IEJ" TargetMode="External"/><Relationship Id="rId118" Type="http://schemas.openxmlformats.org/officeDocument/2006/relationships/hyperlink" Target="consultantplus://offline/ref=E4B239D6523C7CF59BFDE9917D41854DF3E76D3577BE50EB5D1881D2CBDAB352740185CCA60F3800C6D89AF11E5D49A65989C1441E195787k4IEJ" TargetMode="External"/><Relationship Id="rId134" Type="http://schemas.openxmlformats.org/officeDocument/2006/relationships/hyperlink" Target="consultantplus://offline/ref=E4B239D6523C7CF59BFDE9917D41854DF0E16B307DB350EB5D1881D2CBDAB352740185CCA60F3907C1D89AF11E5D49A65989C1441E195787k4IEJ" TargetMode="External"/><Relationship Id="rId139" Type="http://schemas.openxmlformats.org/officeDocument/2006/relationships/hyperlink" Target="consultantplus://offline/ref=E4B239D6523C7CF59BFDE9917D41854DF0E26E3578BF50EB5D1881D2CBDAB352740185CCA60F3806C5D89AF11E5D49A65989C1441E195787k4IEJ" TargetMode="External"/><Relationship Id="rId80" Type="http://schemas.openxmlformats.org/officeDocument/2006/relationships/hyperlink" Target="consultantplus://offline/ref=E4B239D6523C7CF59BFDE9917D41854DF2E66F3979B950EB5D1881D2CBDAB352740185CCA60F3805C2D89AF11E5D49A65989C1441E195787k4IEJ" TargetMode="External"/><Relationship Id="rId85" Type="http://schemas.openxmlformats.org/officeDocument/2006/relationships/hyperlink" Target="consultantplus://offline/ref=E4B239D6523C7CF59BFDE9917D41854DF0E16B307DB350EB5D1881D2CBDAB352740185CCA60F3907C1D89AF11E5D49A65989C1441E195787k4IEJ" TargetMode="External"/><Relationship Id="rId150" Type="http://schemas.openxmlformats.org/officeDocument/2006/relationships/hyperlink" Target="consultantplus://offline/ref=E4B239D6523C7CF59BFDE9917D41854DF8EE68367EB10DE155418DD0CCD5EC45734889CDA60F3800CE879FE40F0546AD4E97C45F021B56k8IFJ" TargetMode="External"/><Relationship Id="rId155" Type="http://schemas.openxmlformats.org/officeDocument/2006/relationships/theme" Target="theme/theme1.xml"/><Relationship Id="rId12" Type="http://schemas.openxmlformats.org/officeDocument/2006/relationships/hyperlink" Target="consultantplus://offline/ref=E4B239D6523C7CF59BFDE9917D41854DF3E76D3577BE50EB5D1881D2CBDAB352740185CCA60F3804C0D89AF11E5D49A65989C1441E195787k4IEJ" TargetMode="External"/><Relationship Id="rId17" Type="http://schemas.openxmlformats.org/officeDocument/2006/relationships/hyperlink" Target="consultantplus://offline/ref=E4B239D6523C7CF59BFDE9917D41854DF2E56A387EBF50EB5D1881D2CBDAB352740185CCA60F3804C0D89AF11E5D49A65989C1441E195787k4IEJ" TargetMode="External"/><Relationship Id="rId25" Type="http://schemas.openxmlformats.org/officeDocument/2006/relationships/hyperlink" Target="consultantplus://offline/ref=E4B239D6523C7CF59BFDE9917D41854DF0E5663579BE50EB5D1881D2CBDAB352740185CCA60F3800C3D89AF11E5D49A65989C1441E195787k4IEJ" TargetMode="External"/><Relationship Id="rId33" Type="http://schemas.openxmlformats.org/officeDocument/2006/relationships/hyperlink" Target="consultantplus://offline/ref=E4B239D6523C7CF59BFDE9917D41854DF2E56A387EBF50EB5D1881D2CBDAB352740185CCA60F3804C0D89AF11E5D49A65989C1441E195787k4IEJ" TargetMode="External"/><Relationship Id="rId38" Type="http://schemas.openxmlformats.org/officeDocument/2006/relationships/hyperlink" Target="consultantplus://offline/ref=E4B239D6523C7CF59BFDE9917D41854DF0E16B307DB350EB5D1881D2CBDAB352740185CCA60F3907C7D89AF11E5D49A65989C1441E195787k4IEJ" TargetMode="External"/><Relationship Id="rId46" Type="http://schemas.openxmlformats.org/officeDocument/2006/relationships/hyperlink" Target="consultantplus://offline/ref=E4B239D6523C7CF59BFDE9917D41854DF3EE6B3178BD50EB5D1881D2CBDAB352740185CCA60F3805C5D89AF11E5D49A65989C1441E195787k4IEJ" TargetMode="External"/><Relationship Id="rId59" Type="http://schemas.openxmlformats.org/officeDocument/2006/relationships/hyperlink" Target="consultantplus://offline/ref=E4B239D6523C7CF59BFDE9917D41854DF3E76D3577BE50EB5D1881D2CBDAB352740185CCA60F3805C0D89AF11E5D49A65989C1441E195787k4IEJ" TargetMode="External"/><Relationship Id="rId67" Type="http://schemas.openxmlformats.org/officeDocument/2006/relationships/hyperlink" Target="consultantplus://offline/ref=E4B239D6523C7CF59BFDE9917D41854DF3E76D3577BE50EB5D1881D2CBDAB352740185CCA60F3806C6D89AF11E5D49A65989C1441E195787k4IEJ" TargetMode="External"/><Relationship Id="rId103" Type="http://schemas.openxmlformats.org/officeDocument/2006/relationships/hyperlink" Target="consultantplus://offline/ref=E4B239D6523C7CF59BFDE9917D41854DF2E56A387EBF50EB5D1881D2CBDAB352740185CCA60F3807C6D89AF11E5D49A65989C1441E195787k4IEJ" TargetMode="External"/><Relationship Id="rId108" Type="http://schemas.openxmlformats.org/officeDocument/2006/relationships/hyperlink" Target="consultantplus://offline/ref=E4B239D6523C7CF59BFDE9917D41854DF3E76D3577BE50EB5D1881D2CBDAB352740185CCA60F3807C1D89AF11E5D49A65989C1441E195787k4IEJ" TargetMode="External"/><Relationship Id="rId116" Type="http://schemas.openxmlformats.org/officeDocument/2006/relationships/hyperlink" Target="consultantplus://offline/ref=E4B239D6523C7CF59BFDE9917D41854DF2E56A387EBF50EB5D1881D2CBDAB352740185CCA60F3800C4D89AF11E5D49A65989C1441E195787k4IEJ" TargetMode="External"/><Relationship Id="rId124" Type="http://schemas.openxmlformats.org/officeDocument/2006/relationships/hyperlink" Target="consultantplus://offline/ref=E4B239D6523C7CF59BFDE9917D41854DF3E76D3577BE50EB5D1881D2CBDAB352740185CCA60F3800C3D89AF11E5D49A65989C1441E195787k4IEJ" TargetMode="External"/><Relationship Id="rId129" Type="http://schemas.openxmlformats.org/officeDocument/2006/relationships/hyperlink" Target="consultantplus://offline/ref=E4B239D6523C7CF59BFDE9917D41854DF3EF663979B850EB5D1881D2CBDAB352740185CCA60F3805C0D89AF11E5D49A65989C1441E195787k4IEJ" TargetMode="External"/><Relationship Id="rId137" Type="http://schemas.openxmlformats.org/officeDocument/2006/relationships/hyperlink" Target="consultantplus://offline/ref=E4B239D6523C7CF59BFDE9917D41854DF0EF6A317DB950EB5D1881D2CBDAB352740185CCA60F3807C7D89AF11E5D49A65989C1441E195787k4IEJ" TargetMode="External"/><Relationship Id="rId20" Type="http://schemas.openxmlformats.org/officeDocument/2006/relationships/hyperlink" Target="consultantplus://offline/ref=E4B239D6523C7CF59BFDE9917D41854DF0E16B307DB350EB5D1881D2CBDAB352740185CCA60F3907C5D89AF11E5D49A65989C1441E195787k4IEJ" TargetMode="External"/><Relationship Id="rId41" Type="http://schemas.openxmlformats.org/officeDocument/2006/relationships/hyperlink" Target="consultantplus://offline/ref=E4B239D6523C7CF59BFDE9917D41854DF3E76D3577BE50EB5D1881D2CBDAB352740185CCA60F3805C7D89AF11E5D49A65989C1441E195787k4IEJ" TargetMode="External"/><Relationship Id="rId54" Type="http://schemas.openxmlformats.org/officeDocument/2006/relationships/hyperlink" Target="consultantplus://offline/ref=E4B239D6523C7CF59BFDE9917D41854DF0EF6A317DB950EB5D1881D2CBDAB352740185CCA60F3805C2D89AF11E5D49A65989C1441E195787k4IEJ" TargetMode="External"/><Relationship Id="rId62" Type="http://schemas.openxmlformats.org/officeDocument/2006/relationships/hyperlink" Target="consultantplus://offline/ref=E4B239D6523C7CF59BFDE9917D41854DF3E76D3577BE50EB5D1881D2CBDAB352740185CCA60F3805CDD89AF11E5D49A65989C1441E195787k4IEJ" TargetMode="External"/><Relationship Id="rId70" Type="http://schemas.openxmlformats.org/officeDocument/2006/relationships/hyperlink" Target="consultantplus://offline/ref=E4B239D6523C7CF59BFDE9917D41854DF3E76D3577BE50EB5D1881D2CBDAB352740185CCA60F3806C3D89AF11E5D49A65989C1441E195787k4IEJ" TargetMode="External"/><Relationship Id="rId75" Type="http://schemas.openxmlformats.org/officeDocument/2006/relationships/hyperlink" Target="consultantplus://offline/ref=E4B239D6523C7CF59BFDE9917D41854DF3E76D3577BE50EB5D1881D2CBDAB352740185CCA60F3807C5D89AF11E5D49A65989C1441E195787k4IEJ" TargetMode="External"/><Relationship Id="rId83" Type="http://schemas.openxmlformats.org/officeDocument/2006/relationships/hyperlink" Target="consultantplus://offline/ref=E4B239D6523C7CF59BFDE9917D41854DF2E76E3778B250EB5D1881D2CBDAB352740185CCA60F3804C2D89AF11E5D49A65989C1441E195787k4IEJ" TargetMode="External"/><Relationship Id="rId88" Type="http://schemas.openxmlformats.org/officeDocument/2006/relationships/hyperlink" Target="consultantplus://offline/ref=E4B239D6523C7CF59BFDE9917D41854DF0EF6A317DB950EB5D1881D2CBDAB352740185CCA60F3806C3D89AF11E5D49A65989C1441E195787k4IEJ" TargetMode="External"/><Relationship Id="rId91" Type="http://schemas.openxmlformats.org/officeDocument/2006/relationships/hyperlink" Target="consultantplus://offline/ref=E4B239D6523C7CF59BFDE9917D41854DF2E56A387EBF50EB5D1881D2CBDAB352740185CCA60F3806C5D89AF11E5D49A65989C1441E195787k4IEJ" TargetMode="External"/><Relationship Id="rId96" Type="http://schemas.openxmlformats.org/officeDocument/2006/relationships/hyperlink" Target="consultantplus://offline/ref=E4B239D6523C7CF59BFDE9917D41854DF2E56A387EBF50EB5D1881D2CBDAB352740185CCA60F3807C4D89AF11E5D49A65989C1441E195787k4IEJ" TargetMode="External"/><Relationship Id="rId111" Type="http://schemas.openxmlformats.org/officeDocument/2006/relationships/hyperlink" Target="consultantplus://offline/ref=E4B239D6523C7CF59BFDE9917D41854DF3E668327FBB50EB5D1881D2CBDAB352740185CCA60F3905C3D89AF11E5D49A65989C1441E195787k4IEJ" TargetMode="External"/><Relationship Id="rId132" Type="http://schemas.openxmlformats.org/officeDocument/2006/relationships/hyperlink" Target="consultantplus://offline/ref=E4B239D6523C7CF59BFDE9917D41854DF0E26E3578BF50EB5D1881D2CBDAB352740185CCA60F3800C2D89AF11E5D49A65989C1441E195787k4IEJ" TargetMode="External"/><Relationship Id="rId140" Type="http://schemas.openxmlformats.org/officeDocument/2006/relationships/hyperlink" Target="consultantplus://offline/ref=E4B239D6523C7CF59BFDE9917D41854DF3E76D3577BE50EB5D1881D2CBDAB352740185CCA60F3801C6D89AF11E5D49A65989C1441E195787k4IEJ" TargetMode="External"/><Relationship Id="rId145" Type="http://schemas.openxmlformats.org/officeDocument/2006/relationships/hyperlink" Target="consultantplus://offline/ref=E4B239D6523C7CF59BFDE9917D41854DF3E76D3577BE50EB5D1881D2CBDAB352740185CCA60F3801C0D89AF11E5D49A65989C1441E195787k4IEJ" TargetMode="External"/><Relationship Id="rId153" Type="http://schemas.openxmlformats.org/officeDocument/2006/relationships/hyperlink" Target="consultantplus://offline/ref=E4B239D6523C7CF59BFDE9917D41854DF3EE6B3178BD50EB5D1881D2CBDAB352740185CCA60F3800C3D89AF11E5D49A65989C1441E195787k4I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4B239D6523C7CF59BFDE9917D41854DF4E369387AB10DE155418DD0CCD5EC45734889CDA60F3801CE879FE40F0546AD4E97C45F021B56k8IFJ" TargetMode="External"/><Relationship Id="rId15" Type="http://schemas.openxmlformats.org/officeDocument/2006/relationships/hyperlink" Target="consultantplus://offline/ref=E4B239D6523C7CF59BFDE9917D41854DF2E76E3778B250EB5D1881D2CBDAB352740185CCA60F3804C0D89AF11E5D49A65989C1441E195787k4IEJ" TargetMode="External"/><Relationship Id="rId23" Type="http://schemas.openxmlformats.org/officeDocument/2006/relationships/hyperlink" Target="consultantplus://offline/ref=E4B239D6523C7CF59BFDE9917D41854DF8E266317CB10DE155418DD0CCD5EC45734889CDA60F3801CE879FE40F0546AD4E97C45F021B56k8IFJ" TargetMode="External"/><Relationship Id="rId28" Type="http://schemas.openxmlformats.org/officeDocument/2006/relationships/hyperlink" Target="consultantplus://offline/ref=E4B239D6523C7CF59BFDE9917D41854DF3E76D3577BE50EB5D1881D2CBDAB352740185CCA60F3805C4D89AF11E5D49A65989C1441E195787k4IEJ" TargetMode="External"/><Relationship Id="rId36" Type="http://schemas.openxmlformats.org/officeDocument/2006/relationships/hyperlink" Target="consultantplus://offline/ref=E4B239D6523C7CF59BFDE9917D41854DF0E16B3376BF50EB5D1881D2CBDAB352740185CCA60F3804CCD89AF11E5D49A65989C1441E195787k4IEJ" TargetMode="External"/><Relationship Id="rId49" Type="http://schemas.openxmlformats.org/officeDocument/2006/relationships/hyperlink" Target="consultantplus://offline/ref=E4B239D6523C7CF59BFDE9917D41854DF3EE6B3178BD50EB5D1881D2CBDAB352740185CCA60F3805C3D89AF11E5D49A65989C1441E195787k4IEJ" TargetMode="External"/><Relationship Id="rId57" Type="http://schemas.openxmlformats.org/officeDocument/2006/relationships/hyperlink" Target="consultantplus://offline/ref=E4B239D6523C7CF59BFDE9917D41854DF3EF663979B850EB5D1881D2CBDAB352740185CCA60F3804CCD89AF11E5D49A65989C1441E195787k4IEJ" TargetMode="External"/><Relationship Id="rId106" Type="http://schemas.openxmlformats.org/officeDocument/2006/relationships/hyperlink" Target="consultantplus://offline/ref=E4B239D6523C7CF59BFDE9917D41854DF2E56D3977B350EB5D1881D2CBDAB352740185CCA60F3805C7D89AF11E5D49A65989C1441E195787k4IEJ" TargetMode="External"/><Relationship Id="rId114" Type="http://schemas.openxmlformats.org/officeDocument/2006/relationships/hyperlink" Target="consultantplus://offline/ref=E4B239D6523C7CF59BFDE9917D41854DF3E76D3577BE50EB5D1881D2CBDAB352740185CCA60F3807C2D89AF11E5D49A65989C1441E195787k4IEJ" TargetMode="External"/><Relationship Id="rId119" Type="http://schemas.openxmlformats.org/officeDocument/2006/relationships/hyperlink" Target="consultantplus://offline/ref=E4B239D6523C7CF59BFDE9917D41854DF3E76D3577BE50EB5D1881D2CBDAB352740185CCA60F3800C6D89AF11E5D49A65989C1441E195787k4IEJ" TargetMode="External"/><Relationship Id="rId127" Type="http://schemas.openxmlformats.org/officeDocument/2006/relationships/hyperlink" Target="consultantplus://offline/ref=E4B239D6523C7CF59BFDE9917D41854DF3EF663979B850EB5D1881D2CBDAB352740185CCA60F3805C7D89AF11E5D49A65989C1441E195787k4IEJ" TargetMode="External"/><Relationship Id="rId10" Type="http://schemas.openxmlformats.org/officeDocument/2006/relationships/hyperlink" Target="consultantplus://offline/ref=E4B239D6523C7CF59BFDE9917D41854DF0E16B307DB350EB5D1881D2CBDAB352740185CCA60F3906CDD89AF11E5D49A65989C1441E195787k4IEJ" TargetMode="External"/><Relationship Id="rId31" Type="http://schemas.openxmlformats.org/officeDocument/2006/relationships/hyperlink" Target="consultantplus://offline/ref=E4B239D6523C7CF59BFDE9917D41854DF2E76E3778B250EB5D1881D2CBDAB352740185CCA60F3804C0D89AF11E5D49A65989C1441E195787k4IEJ" TargetMode="External"/><Relationship Id="rId44" Type="http://schemas.openxmlformats.org/officeDocument/2006/relationships/hyperlink" Target="consultantplus://offline/ref=E4B239D6523C7CF59BFDE9917D41854DF8E266317CB10DE155418DD0CCD5EC45734889CDA60F3905CE879FE40F0546AD4E97C45F021B56k8IFJ" TargetMode="External"/><Relationship Id="rId52" Type="http://schemas.openxmlformats.org/officeDocument/2006/relationships/hyperlink" Target="consultantplus://offline/ref=E4B239D6523C7CF59BFDE9917D41854DF0EF6A317DB950EB5D1881D2CBDAB352740185CCA60F3805C0D89AF11E5D49A65989C1441E195787k4IEJ" TargetMode="External"/><Relationship Id="rId60" Type="http://schemas.openxmlformats.org/officeDocument/2006/relationships/hyperlink" Target="consultantplus://offline/ref=E4B239D6523C7CF59BFDE9917D41854DF3E76D3577BE50EB5D1881D2CBDAB352740185CCA60F3805C3D89AF11E5D49A65989C1441E195787k4IEJ" TargetMode="External"/><Relationship Id="rId65" Type="http://schemas.openxmlformats.org/officeDocument/2006/relationships/hyperlink" Target="consultantplus://offline/ref=E4B239D6523C7CF59BFDE9917D41854DF3E76D3577BE50EB5D1881D2CBDAB352740185CCA60F3806C4D89AF11E5D49A65989C1441E195787k4IEJ" TargetMode="External"/><Relationship Id="rId73" Type="http://schemas.openxmlformats.org/officeDocument/2006/relationships/hyperlink" Target="consultantplus://offline/ref=E4B239D6523C7CF59BFDE9917D41854DF3E76D3577BE50EB5D1881D2CBDAB352740185CCA60F3806CCD89AF11E5D49A65989C1441E195787k4IEJ" TargetMode="External"/><Relationship Id="rId78" Type="http://schemas.openxmlformats.org/officeDocument/2006/relationships/hyperlink" Target="consultantplus://offline/ref=E4B239D6523C7CF59BFDE9917D41854DF0EF6A317DB950EB5D1881D2CBDAB352740185CCA60F3806C7D89AF11E5D49A65989C1441E195787k4IEJ" TargetMode="External"/><Relationship Id="rId81" Type="http://schemas.openxmlformats.org/officeDocument/2006/relationships/hyperlink" Target="consultantplus://offline/ref=E4B239D6523C7CF59BFDE9917D41854DF2E56A387EBF50EB5D1881D2CBDAB352740185CCA60F3805CDD89AF11E5D49A65989C1441E195787k4IEJ" TargetMode="External"/><Relationship Id="rId86" Type="http://schemas.openxmlformats.org/officeDocument/2006/relationships/hyperlink" Target="consultantplus://offline/ref=E4B239D6523C7CF59BFDE9917D41854DF0EF6A317DB950EB5D1881D2CBDAB352740185CCA60F3806C1D89AF11E5D49A65989C1441E195787k4IEJ" TargetMode="External"/><Relationship Id="rId94" Type="http://schemas.openxmlformats.org/officeDocument/2006/relationships/hyperlink" Target="consultantplus://offline/ref=E4B239D6523C7CF59BFDE9917D41854DF2E56A387EBF50EB5D1881D2CBDAB352740185CCA60F3804C3D89AF11E5D49A65989C1441E195787k4IEJ" TargetMode="External"/><Relationship Id="rId99" Type="http://schemas.openxmlformats.org/officeDocument/2006/relationships/hyperlink" Target="consultantplus://offline/ref=E4B239D6523C7CF59BFDE9917D41854DF3EE6B3178BD50EB5D1881D2CBDAB352740185CCA60F3806C6D89AF11E5D49A65989C1441E195787k4IEJ" TargetMode="External"/><Relationship Id="rId101" Type="http://schemas.openxmlformats.org/officeDocument/2006/relationships/hyperlink" Target="consultantplus://offline/ref=E4B239D6523C7CF59BFDE9917D41854DF3EE6B3178BD50EB5D1881D2CBDAB352740185CCA60F3806C0D89AF11E5D49A65989C1441E195787k4IEJ" TargetMode="External"/><Relationship Id="rId122" Type="http://schemas.openxmlformats.org/officeDocument/2006/relationships/hyperlink" Target="consultantplus://offline/ref=E4B239D6523C7CF59BFDE9917D41854DF8EE68367EB10DE155418DD0CCD5EC45734889CDA60F3800CE879FE40F0546AD4E97C45F021B56k8IFJ" TargetMode="External"/><Relationship Id="rId130" Type="http://schemas.openxmlformats.org/officeDocument/2006/relationships/hyperlink" Target="consultantplus://offline/ref=E4B239D6523C7CF59BFDE9917D41854DF3EF663979B850EB5D1881D2CBDAB352740185CCA60F3805C3D89AF11E5D49A65989C1441E195787k4IEJ" TargetMode="External"/><Relationship Id="rId135" Type="http://schemas.openxmlformats.org/officeDocument/2006/relationships/hyperlink" Target="consultantplus://offline/ref=E4B239D6523C7CF59BFDE9917D41854DF3E76D3577BE50EB5D1881D2CBDAB352740185CCA60F3801C7D89AF11E5D49A65989C1441E195787k4IEJ" TargetMode="External"/><Relationship Id="rId143" Type="http://schemas.openxmlformats.org/officeDocument/2006/relationships/hyperlink" Target="consultantplus://offline/ref=E4B239D6523C7CF59BFDE9917D41854DF8EE68367EB10DE155418DD0CCD5EC45734889CDA60F3800CE879FE40F0546AD4E97C45F021B56k8IFJ" TargetMode="External"/><Relationship Id="rId148" Type="http://schemas.openxmlformats.org/officeDocument/2006/relationships/hyperlink" Target="consultantplus://offline/ref=E4B239D6523C7CF59BFDE9917D41854DF8EE68367EB10DE155418DD0CCD5EC45734889CDA60F3800CE879FE40F0546AD4E97C45F021B56k8IFJ" TargetMode="External"/><Relationship Id="rId151" Type="http://schemas.openxmlformats.org/officeDocument/2006/relationships/hyperlink" Target="consultantplus://offline/ref=E4B239D6523C7CF59BFDE9917D41854DF3E76D3577BE50EB5D1881D2CBDAB352740185CCA60F3801CDD89AF11E5D49A65989C1441E195787k4I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B239D6523C7CF59BFDE9917D41854DF0E5663579BE50EB5D1881D2CBDAB352740185CCA60F3800C3D89AF11E5D49A65989C1441E195787k4IEJ" TargetMode="External"/><Relationship Id="rId13" Type="http://schemas.openxmlformats.org/officeDocument/2006/relationships/hyperlink" Target="consultantplus://offline/ref=E4B239D6523C7CF59BFDE9917D41854DF3EF663979B850EB5D1881D2CBDAB352740185CCA60F3804C0D89AF11E5D49A65989C1441E195787k4IEJ" TargetMode="External"/><Relationship Id="rId18" Type="http://schemas.openxmlformats.org/officeDocument/2006/relationships/hyperlink" Target="consultantplus://offline/ref=E4B239D6523C7CF59BFDE9917D41854DF2E76E387ABA50EB5D1881D2CBDAB352740185CFAD5B694090DECCA9440841BA5297C0k4I8J" TargetMode="External"/><Relationship Id="rId39" Type="http://schemas.openxmlformats.org/officeDocument/2006/relationships/hyperlink" Target="consultantplus://offline/ref=E4B239D6523C7CF59BFDE9917D41854DF8E266317CB10DE155418DD0CCD5EC45734889CDA60F3904CE879FE40F0546AD4E97C45F021B56k8IFJ" TargetMode="External"/><Relationship Id="rId109" Type="http://schemas.openxmlformats.org/officeDocument/2006/relationships/hyperlink" Target="consultantplus://offline/ref=E4B239D6523C7CF59BFDE9917D41854DF8EE68367EB10DE155418DD0CCD5EC45734889CDA60F3800CE879FE40F0546AD4E97C45F021B56k8IFJ" TargetMode="External"/><Relationship Id="rId34" Type="http://schemas.openxmlformats.org/officeDocument/2006/relationships/hyperlink" Target="consultantplus://offline/ref=E4B239D6523C7CF59BFDE9917D41854DF2E76E387ABA50EB5D1881D2CBDAB352740185CFAD5B694090DECCA9440841BA5297C0k4I8J" TargetMode="External"/><Relationship Id="rId50" Type="http://schemas.openxmlformats.org/officeDocument/2006/relationships/hyperlink" Target="consultantplus://offline/ref=E4B239D6523C7CF59BFDE9917D41854DF0EF6A317DB950EB5D1881D2CBDAB352740185CCA60F3805C6D89AF11E5D49A65989C1441E195787k4IEJ" TargetMode="External"/><Relationship Id="rId55" Type="http://schemas.openxmlformats.org/officeDocument/2006/relationships/hyperlink" Target="consultantplus://offline/ref=E4B239D6523C7CF59BFDE9917D41854DF4E369387AB10DE155418DD0CCD5EC45734889CDA60F3905CE879FE40F0546AD4E97C45F021B56k8IFJ" TargetMode="External"/><Relationship Id="rId76" Type="http://schemas.openxmlformats.org/officeDocument/2006/relationships/hyperlink" Target="consultantplus://offline/ref=E4B239D6523C7CF59BFDE9917D41854DF2E56E3877BE50EB5D1881D2CBDAB352740185CCA60F3804C0D89AF11E5D49A65989C1441E195787k4IEJ" TargetMode="External"/><Relationship Id="rId97" Type="http://schemas.openxmlformats.org/officeDocument/2006/relationships/hyperlink" Target="consultantplus://offline/ref=E4B239D6523C7CF59BFDE9917D41854DF3EE6B3178BD50EB5D1881D2CBDAB352740185CCA60F3806C5D89AF11E5D49A65989C1441E195787k4IEJ" TargetMode="External"/><Relationship Id="rId104" Type="http://schemas.openxmlformats.org/officeDocument/2006/relationships/hyperlink" Target="consultantplus://offline/ref=E4B239D6523C7CF59BFDE9917D41854DF2E66C377CBF50EB5D1881D2CBDAB352740185CCA60F3804C3D89AF11E5D49A65989C1441E195787k4IEJ" TargetMode="External"/><Relationship Id="rId120" Type="http://schemas.openxmlformats.org/officeDocument/2006/relationships/hyperlink" Target="consultantplus://offline/ref=E4B239D6523C7CF59BFDE9917D41854DF8E266317CB10DE155418DD0CCD5EC45734889CDA60F3907CE879FE40F0546AD4E97C45F021B56k8IFJ" TargetMode="External"/><Relationship Id="rId125" Type="http://schemas.openxmlformats.org/officeDocument/2006/relationships/hyperlink" Target="consultantplus://offline/ref=E4B239D6523C7CF59BFDE9917D41854DF3EF663979B850EB5D1881D2CBDAB352740185CCA60F3805C4D89AF11E5D49A65989C1441E195787k4IEJ" TargetMode="External"/><Relationship Id="rId141" Type="http://schemas.openxmlformats.org/officeDocument/2006/relationships/hyperlink" Target="consultantplus://offline/ref=E4B239D6523C7CF59BFDE9917D41854DF0E66B337CBD50EB5D1881D2CBDAB352740185CCA60F3805C1D89AF11E5D49A65989C1441E195787k4IEJ" TargetMode="External"/><Relationship Id="rId146" Type="http://schemas.openxmlformats.org/officeDocument/2006/relationships/hyperlink" Target="consultantplus://offline/ref=E4B239D6523C7CF59BFDE9917D41854DF0EF6A317DB950EB5D1881D2CBDAB352740185CCA60F3807C6D89AF11E5D49A65989C1441E195787k4IEJ" TargetMode="External"/><Relationship Id="rId7" Type="http://schemas.openxmlformats.org/officeDocument/2006/relationships/hyperlink" Target="consultantplus://offline/ref=E4B239D6523C7CF59BFDE9917D41854DF8E266317CB10DE155418DD0CCD5EC45734889CDA60F3801CE879FE40F0546AD4E97C45F021B56k8IFJ" TargetMode="External"/><Relationship Id="rId71" Type="http://schemas.openxmlformats.org/officeDocument/2006/relationships/hyperlink" Target="consultantplus://offline/ref=E4B239D6523C7CF59BFDE9917D41854DF3E76D3577BE50EB5D1881D2CBDAB352740185CCA60F3806C2D89AF11E5D49A65989C1441E195787k4IEJ" TargetMode="External"/><Relationship Id="rId92" Type="http://schemas.openxmlformats.org/officeDocument/2006/relationships/hyperlink" Target="consultantplus://offline/ref=E4B239D6523C7CF59BFDE9917D41854DF2E56A387EBF50EB5D1881D2CBDAB352740185CCA60F3806C7D89AF11E5D49A65989C1441E195787k4IEJ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E4B239D6523C7CF59BFDE9917D41854DF3EF663979B850EB5D1881D2CBDAB352740185CCA60F3804C0D89AF11E5D49A65989C1441E195787k4IEJ" TargetMode="External"/><Relationship Id="rId24" Type="http://schemas.openxmlformats.org/officeDocument/2006/relationships/hyperlink" Target="consultantplus://offline/ref=E4B239D6523C7CF59BFDE9917D41854DF3EE6B337CBD50EB5D1881D2CBDAB352740185CCA60F3804C0D89AF11E5D49A65989C1441E195787k4IEJ" TargetMode="External"/><Relationship Id="rId40" Type="http://schemas.openxmlformats.org/officeDocument/2006/relationships/hyperlink" Target="consultantplus://offline/ref=E4B239D6523C7CF59BFDE9917D41854DF8EE68367EB10DE155418DD0CCD5EC45734889CDA60F3800CE879FE40F0546AD4E97C45F021B56k8IFJ" TargetMode="External"/><Relationship Id="rId45" Type="http://schemas.openxmlformats.org/officeDocument/2006/relationships/hyperlink" Target="consultantplus://offline/ref=E4B239D6523C7CF59BFDE9917D41854DF8E266317CB10DE155418DD0CCD5EC45734889CDA60F3906CE879FE40F0546AD4E97C45F021B56k8IFJ" TargetMode="External"/><Relationship Id="rId66" Type="http://schemas.openxmlformats.org/officeDocument/2006/relationships/hyperlink" Target="consultantplus://offline/ref=E4B239D6523C7CF59BFDE9917D41854DF3E76D3577BE50EB5D1881D2CBDAB352740185CCA60F3806C7D89AF11E5D49A65989C1441E195787k4IEJ" TargetMode="External"/><Relationship Id="rId87" Type="http://schemas.openxmlformats.org/officeDocument/2006/relationships/hyperlink" Target="consultantplus://offline/ref=E4B239D6523C7CF59BFDE9917D41854DF8EE68367EB10DE155418DD0CCD5EC45734889CDA60F3800CE879FE40F0546AD4E97C45F021B56k8IFJ" TargetMode="External"/><Relationship Id="rId110" Type="http://schemas.openxmlformats.org/officeDocument/2006/relationships/hyperlink" Target="consultantplus://offline/ref=E4B239D6523C7CF59BFDE9917D41854DF3E76D3577BE50EB5D1881D2CBDAB352740185CCA60F3807C3D89AF11E5D49A65989C1441E195787k4IEJ" TargetMode="External"/><Relationship Id="rId115" Type="http://schemas.openxmlformats.org/officeDocument/2006/relationships/hyperlink" Target="consultantplus://offline/ref=E4B239D6523C7CF59BFDE9917D41854DF8EE68367EB10DE155418DD0CCD5EC45734889CDA60F3800CE879FE40F0546AD4E97C45F021B56k8IFJ" TargetMode="External"/><Relationship Id="rId131" Type="http://schemas.openxmlformats.org/officeDocument/2006/relationships/hyperlink" Target="consultantplus://offline/ref=E4B239D6523C7CF59BFDE9917D41854DF3E76D3577BE50EB5D1881D2CBDAB352740185CCA60F3801C5D89AF11E5D49A65989C1441E195787k4IEJ" TargetMode="External"/><Relationship Id="rId136" Type="http://schemas.openxmlformats.org/officeDocument/2006/relationships/hyperlink" Target="consultantplus://offline/ref=E4B239D6523C7CF59BFDE9917D41854DF8E266317CB10DE155418DD0CCD5EC45734889CDA60F3900CE879FE40F0546AD4E97C45F021B56k8IFJ" TargetMode="External"/><Relationship Id="rId61" Type="http://schemas.openxmlformats.org/officeDocument/2006/relationships/hyperlink" Target="consultantplus://offline/ref=E4B239D6523C7CF59BFDE9917D41854DF3E76D3577BE50EB5D1881D2CBDAB352740185CCA60F3805C2D89AF11E5D49A65989C1441E195787k4IEJ" TargetMode="External"/><Relationship Id="rId82" Type="http://schemas.openxmlformats.org/officeDocument/2006/relationships/hyperlink" Target="consultantplus://offline/ref=E4B239D6523C7CF59BFDE9917D41854DF2E56E347BBE50EB5D1881D2CBDAB352740185CCA60F3805C4D89AF11E5D49A65989C1441E195787k4IEJ" TargetMode="External"/><Relationship Id="rId152" Type="http://schemas.openxmlformats.org/officeDocument/2006/relationships/hyperlink" Target="consultantplus://offline/ref=E4B239D6523C7CF59BFDE9917D41854DF3EF663979B850EB5D1881D2CBDAB352740185CCA60F3805C2D89AF11E5D49A65989C1441E195787k4IEJ" TargetMode="External"/><Relationship Id="rId19" Type="http://schemas.openxmlformats.org/officeDocument/2006/relationships/hyperlink" Target="consultantplus://offline/ref=E4B239D6523C7CF59BFDE9917D41854DF3E76D3577BE50EB5D1881D2CBDAB352740185CCA60F3805C5D89AF11E5D49A65989C1441E195787k4IEJ" TargetMode="External"/><Relationship Id="rId14" Type="http://schemas.openxmlformats.org/officeDocument/2006/relationships/hyperlink" Target="consultantplus://offline/ref=E4B239D6523C7CF59BFDE9917D41854DF3EE6B3178BD50EB5D1881D2CBDAB352740185CCA60F3804C0D89AF11E5D49A65989C1441E195787k4IEJ" TargetMode="External"/><Relationship Id="rId30" Type="http://schemas.openxmlformats.org/officeDocument/2006/relationships/hyperlink" Target="consultantplus://offline/ref=E4B239D6523C7CF59BFDE9917D41854DF3EE6B3178BD50EB5D1881D2CBDAB352740185CCA60F3804C0D89AF11E5D49A65989C1441E195787k4IEJ" TargetMode="External"/><Relationship Id="rId35" Type="http://schemas.openxmlformats.org/officeDocument/2006/relationships/hyperlink" Target="consultantplus://offline/ref=E4B239D6523C7CF59BFDE9917D41854DF2E768377ABE50EB5D1881D2CBDAB352740185CCA60F3804CCD89AF11E5D49A65989C1441E195787k4IEJ" TargetMode="External"/><Relationship Id="rId56" Type="http://schemas.openxmlformats.org/officeDocument/2006/relationships/hyperlink" Target="consultantplus://offline/ref=E4B239D6523C7CF59BFDE9917D41854DF4E369387AB10DE155418DD0CCD5EC45734889CDA60F3903CE879FE40F0546AD4E97C45F021B56k8IFJ" TargetMode="External"/><Relationship Id="rId77" Type="http://schemas.openxmlformats.org/officeDocument/2006/relationships/hyperlink" Target="consultantplus://offline/ref=E4B239D6523C7CF59BFDE9917D41854DF2E56A387EBF50EB5D1881D2CBDAB352740185CCA60F3805C7D89AF11E5D49A65989C1441E195787k4IEJ" TargetMode="External"/><Relationship Id="rId100" Type="http://schemas.openxmlformats.org/officeDocument/2006/relationships/hyperlink" Target="consultantplus://offline/ref=E4B239D6523C7CF59BFDE9917D41854DF3EE6B3178BD50EB5D1881D2CBDAB352740185CCA60F3806C1D89AF11E5D49A65989C1441E195787k4IEJ" TargetMode="External"/><Relationship Id="rId105" Type="http://schemas.openxmlformats.org/officeDocument/2006/relationships/hyperlink" Target="consultantplus://offline/ref=E4B239D6523C7CF59BFDE9917D41854DF3EE6B3178BD50EB5D1881D2CBDAB352740185CCA60F3806CDD89AF11E5D49A65989C1441E195787k4IEJ" TargetMode="External"/><Relationship Id="rId126" Type="http://schemas.openxmlformats.org/officeDocument/2006/relationships/hyperlink" Target="consultantplus://offline/ref=E4B239D6523C7CF59BFDE9917D41854DF3EE6B3178BD50EB5D1881D2CBDAB352740185CCA60F3800C1D89AF11E5D49A65989C1441E195787k4IEJ" TargetMode="External"/><Relationship Id="rId147" Type="http://schemas.openxmlformats.org/officeDocument/2006/relationships/hyperlink" Target="consultantplus://offline/ref=E4B239D6523C7CF59BFDE9917D41854DF3E76D3577BE50EB5D1881D2CBDAB352740185CCA60F3801C3D89AF11E5D49A65989C1441E195787k4IEJ" TargetMode="External"/><Relationship Id="rId8" Type="http://schemas.openxmlformats.org/officeDocument/2006/relationships/hyperlink" Target="consultantplus://offline/ref=E4B239D6523C7CF59BFDE9917D41854DF3EE6B337CBD50EB5D1881D2CBDAB352740185CCA60F3804C0D89AF11E5D49A65989C1441E195787k4IEJ" TargetMode="External"/><Relationship Id="rId51" Type="http://schemas.openxmlformats.org/officeDocument/2006/relationships/hyperlink" Target="consultantplus://offline/ref=E4B239D6523C7CF59BFDE9917D41854DF3EE6B3178BD50EB5D1881D2CBDAB352740185CCA60F3805C2D89AF11E5D49A65989C1441E195787k4IEJ" TargetMode="External"/><Relationship Id="rId72" Type="http://schemas.openxmlformats.org/officeDocument/2006/relationships/hyperlink" Target="consultantplus://offline/ref=E4B239D6523C7CF59BFDE9917D41854DF3E76D3577BE50EB5D1881D2CBDAB352740185CCA60F3806CDD89AF11E5D49A65989C1441E195787k4IEJ" TargetMode="External"/><Relationship Id="rId93" Type="http://schemas.openxmlformats.org/officeDocument/2006/relationships/hyperlink" Target="consultantplus://offline/ref=E4B239D6523C7CF59BFDE9917D41854DF2E56A387EBF50EB5D1881D2CBDAB352740185CCA60F3806C2D89AF11E5D49A65989C1441E195787k4IEJ" TargetMode="External"/><Relationship Id="rId98" Type="http://schemas.openxmlformats.org/officeDocument/2006/relationships/hyperlink" Target="consultantplus://offline/ref=E4B239D6523C7CF59BFDE9917D41854DF3EE6B3178BD50EB5D1881D2CBDAB352740185CCA60F3806C7D89AF11E5D49A65989C1441E195787k4IEJ" TargetMode="External"/><Relationship Id="rId121" Type="http://schemas.openxmlformats.org/officeDocument/2006/relationships/hyperlink" Target="consultantplus://offline/ref=E4B239D6523C7CF59BFDE9917D41854DF0EF6A317DB950EB5D1881D2CBDAB352740185CCA60F3807C4D89AF11E5D49A65989C1441E195787k4IEJ" TargetMode="External"/><Relationship Id="rId142" Type="http://schemas.openxmlformats.org/officeDocument/2006/relationships/hyperlink" Target="consultantplus://offline/ref=E4B239D6523C7CF59BFDE9917D41854DF2E56A387EBF50EB5D1881D2CBDAB352740185CCA60F3800C2D89AF11E5D49A65989C1441E195787k4IEJ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12650</Words>
  <Characters>72110</Characters>
  <Application>Microsoft Office Word</Application>
  <DocSecurity>0</DocSecurity>
  <Lines>600</Lines>
  <Paragraphs>169</Paragraphs>
  <ScaleCrop>false</ScaleCrop>
  <Company/>
  <LinksUpToDate>false</LinksUpToDate>
  <CharactersWithSpaces>84591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omo-metodist</dc:creator>
  <cp:lastModifiedBy>omo-metodist</cp:lastModifiedBy>
  <cp:revision>1</cp:revision>
  <dcterms:created xsi:type="dcterms:W3CDTF">2019-05-29T09:08:00Z</dcterms:created>
  <dcterms:modified xsi:type="dcterms:W3CDTF">2019-05-29T09:09:00Z</dcterms:modified>
</cp:coreProperties>
</file>