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075F" w14:textId="77777777" w:rsidR="0039542F" w:rsidRPr="0039542F" w:rsidRDefault="0039542F" w:rsidP="0039542F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542F">
        <w:rPr>
          <w:rFonts w:ascii="Segoe UI" w:eastAsia="Times New Roman" w:hAnsi="Segoe UI" w:cs="Segoe UI"/>
          <w:b/>
          <w:bCs/>
          <w:color w:val="595959"/>
          <w:sz w:val="52"/>
          <w:szCs w:val="52"/>
          <w:lang w:eastAsia="ru-RU"/>
        </w:rPr>
        <w:t>Порядок действий при поступлении пациента на стационарное лечение на платной основе</w:t>
      </w:r>
    </w:p>
    <w:p w14:paraId="6AA2A5B2" w14:textId="77777777" w:rsidR="0039542F" w:rsidRPr="0039542F" w:rsidRDefault="0039542F" w:rsidP="0039542F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542F">
        <w:rPr>
          <w:rFonts w:ascii="Segoe UI" w:eastAsia="Times New Roman" w:hAnsi="Segoe UI" w:cs="Segoe UI"/>
          <w:b/>
          <w:bCs/>
          <w:color w:val="595959"/>
          <w:sz w:val="28"/>
          <w:szCs w:val="28"/>
          <w:lang w:eastAsia="ru-RU"/>
        </w:rPr>
        <w:t>Шаг1 </w:t>
      </w:r>
      <w:r w:rsidRPr="0039542F">
        <w:rPr>
          <w:rFonts w:ascii="Segoe UI" w:eastAsia="Times New Roman" w:hAnsi="Segoe UI" w:cs="Segoe UI"/>
          <w:color w:val="595959"/>
          <w:sz w:val="28"/>
          <w:szCs w:val="28"/>
          <w:lang w:eastAsia="ru-RU"/>
        </w:rPr>
        <w:t>Пациент или доверенное лицо дает информированное согласие на медицинское вмешательство установленным порядком.</w:t>
      </w:r>
    </w:p>
    <w:p w14:paraId="7CBB83DD" w14:textId="77777777" w:rsidR="0039542F" w:rsidRPr="0039542F" w:rsidRDefault="0039542F" w:rsidP="0039542F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542F">
        <w:rPr>
          <w:rFonts w:ascii="Segoe UI" w:eastAsia="Times New Roman" w:hAnsi="Segoe UI" w:cs="Segoe UI"/>
          <w:b/>
          <w:bCs/>
          <w:color w:val="595959"/>
          <w:sz w:val="28"/>
          <w:szCs w:val="28"/>
          <w:lang w:eastAsia="ru-RU"/>
        </w:rPr>
        <w:t>Шаг2 </w:t>
      </w:r>
      <w:r w:rsidRPr="0039542F">
        <w:rPr>
          <w:rFonts w:ascii="Segoe UI" w:eastAsia="Times New Roman" w:hAnsi="Segoe UI" w:cs="Segoe UI"/>
          <w:color w:val="595959"/>
          <w:sz w:val="28"/>
          <w:szCs w:val="28"/>
          <w:lang w:eastAsia="ru-RU"/>
        </w:rPr>
        <w:t>Пациент или доверенное лицо получает предварительный план лечения (смета расходов на лечение) у лечащего врача, для расчета стоимости лечения в кабинете №87 поликлиники. (3 этаж)</w:t>
      </w:r>
    </w:p>
    <w:p w14:paraId="40BEAC32" w14:textId="77777777" w:rsidR="0039542F" w:rsidRPr="0039542F" w:rsidRDefault="0039542F" w:rsidP="0039542F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542F">
        <w:rPr>
          <w:rFonts w:ascii="Segoe UI" w:eastAsia="Times New Roman" w:hAnsi="Segoe UI" w:cs="Segoe UI"/>
          <w:b/>
          <w:bCs/>
          <w:color w:val="595959"/>
          <w:sz w:val="28"/>
          <w:szCs w:val="28"/>
          <w:lang w:eastAsia="ru-RU"/>
        </w:rPr>
        <w:t>Шаг3 </w:t>
      </w:r>
      <w:r w:rsidRPr="0039542F">
        <w:rPr>
          <w:rFonts w:ascii="Segoe UI" w:eastAsia="Times New Roman" w:hAnsi="Segoe UI" w:cs="Segoe UI"/>
          <w:color w:val="595959"/>
          <w:sz w:val="28"/>
          <w:szCs w:val="28"/>
          <w:lang w:eastAsia="ru-RU"/>
        </w:rPr>
        <w:t>Пациент или доверенное лицо заключает договор на оказание платных медицинских услуг согласно установленным правилам, приказ №89-М от 19.02.2015. в кабинете №87 поликлиники (3 этаж)</w:t>
      </w:r>
    </w:p>
    <w:p w14:paraId="6DE0DE31" w14:textId="77777777" w:rsidR="0039542F" w:rsidRPr="0039542F" w:rsidRDefault="0039542F" w:rsidP="0039542F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542F">
        <w:rPr>
          <w:rFonts w:ascii="Segoe UI" w:eastAsia="Times New Roman" w:hAnsi="Segoe UI" w:cs="Segoe UI"/>
          <w:b/>
          <w:bCs/>
          <w:color w:val="595959"/>
          <w:sz w:val="28"/>
          <w:szCs w:val="28"/>
          <w:lang w:eastAsia="ru-RU"/>
        </w:rPr>
        <w:t>Шаг4</w:t>
      </w:r>
      <w:r w:rsidRPr="0039542F">
        <w:rPr>
          <w:rFonts w:ascii="Segoe UI" w:eastAsia="Times New Roman" w:hAnsi="Segoe UI" w:cs="Segoe UI"/>
          <w:color w:val="595959"/>
          <w:sz w:val="28"/>
          <w:szCs w:val="28"/>
          <w:lang w:eastAsia="ru-RU"/>
        </w:rPr>
        <w:t> Пациент или доверенное лицо оплачивает расходы на лечение согласно предварительному плану лечения (смета расходов на лечение). Получает контрольно-кассовый чек по факту оплаты при наличной оплате в кабинете №87 поликлиники (3 этаж)</w:t>
      </w:r>
    </w:p>
    <w:p w14:paraId="66B8EA72" w14:textId="77777777" w:rsidR="0039542F" w:rsidRPr="0039542F" w:rsidRDefault="0039542F" w:rsidP="0039542F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542F">
        <w:rPr>
          <w:rFonts w:ascii="Segoe UI" w:eastAsia="Times New Roman" w:hAnsi="Segoe UI" w:cs="Segoe UI"/>
          <w:b/>
          <w:bCs/>
          <w:color w:val="595959"/>
          <w:sz w:val="48"/>
          <w:szCs w:val="48"/>
          <w:lang w:eastAsia="ru-RU"/>
        </w:rPr>
        <w:t>Заключение договора на оказание платных услуг и оплата производится в кабинете №87</w:t>
      </w:r>
    </w:p>
    <w:p w14:paraId="5F06FFF0" w14:textId="77777777" w:rsidR="0039542F" w:rsidRPr="0039542F" w:rsidRDefault="0039542F" w:rsidP="0039542F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542F">
        <w:rPr>
          <w:rFonts w:ascii="Segoe UI" w:eastAsia="Times New Roman" w:hAnsi="Segoe UI" w:cs="Segoe UI"/>
          <w:b/>
          <w:bCs/>
          <w:color w:val="595959"/>
          <w:sz w:val="36"/>
          <w:szCs w:val="36"/>
          <w:lang w:eastAsia="ru-RU"/>
        </w:rPr>
        <w:t>Взрослая поликлиника, 3-й этаж</w:t>
      </w:r>
    </w:p>
    <w:p w14:paraId="2A9582F0" w14:textId="77777777" w:rsidR="0039542F" w:rsidRPr="0039542F" w:rsidRDefault="0039542F" w:rsidP="0039542F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39542F">
        <w:rPr>
          <w:rFonts w:ascii="Segoe UI" w:eastAsia="Times New Roman" w:hAnsi="Segoe UI" w:cs="Segoe UI"/>
          <w:b/>
          <w:bCs/>
          <w:color w:val="595959"/>
          <w:sz w:val="36"/>
          <w:szCs w:val="36"/>
          <w:lang w:eastAsia="ru-RU"/>
        </w:rPr>
        <w:t>По адресу: г. Истра, ул. Урицкого, 83</w:t>
      </w: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3381"/>
      </w:tblGrid>
      <w:tr w:rsidR="0039542F" w:rsidRPr="0039542F" w14:paraId="08CB219E" w14:textId="77777777" w:rsidTr="0039542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CD087B" w14:textId="77777777" w:rsidR="0039542F" w:rsidRPr="0039542F" w:rsidRDefault="0039542F" w:rsidP="003954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542F">
              <w:rPr>
                <w:rFonts w:ascii="Segoe UI" w:eastAsia="Times New Roman" w:hAnsi="Segoe UI" w:cs="Segoe UI"/>
                <w:b/>
                <w:bCs/>
                <w:color w:val="595959"/>
                <w:sz w:val="36"/>
                <w:szCs w:val="36"/>
                <w:lang w:eastAsia="ru-RU"/>
              </w:rPr>
              <w:t>  Режим работы:</w:t>
            </w:r>
          </w:p>
        </w:tc>
      </w:tr>
      <w:tr w:rsidR="0039542F" w:rsidRPr="0039542F" w14:paraId="762D8604" w14:textId="77777777" w:rsidTr="0039542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D55016" w14:textId="77777777" w:rsidR="0039542F" w:rsidRPr="0039542F" w:rsidRDefault="0039542F" w:rsidP="003954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542F">
              <w:rPr>
                <w:rFonts w:ascii="Segoe UI" w:eastAsia="Times New Roman" w:hAnsi="Segoe UI" w:cs="Segoe UI"/>
                <w:b/>
                <w:bCs/>
                <w:color w:val="595959"/>
                <w:sz w:val="36"/>
                <w:szCs w:val="36"/>
                <w:lang w:eastAsia="ru-RU"/>
              </w:rPr>
              <w:t> Будни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6E43D7" w14:textId="77777777" w:rsidR="0039542F" w:rsidRPr="0039542F" w:rsidRDefault="0039542F" w:rsidP="003954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542F">
              <w:rPr>
                <w:rFonts w:ascii="Segoe UI" w:eastAsia="Times New Roman" w:hAnsi="Segoe UI" w:cs="Segoe UI"/>
                <w:b/>
                <w:bCs/>
                <w:color w:val="595959"/>
                <w:sz w:val="36"/>
                <w:szCs w:val="36"/>
                <w:lang w:eastAsia="ru-RU"/>
              </w:rPr>
              <w:t> 8-00 до 18-00</w:t>
            </w:r>
          </w:p>
        </w:tc>
      </w:tr>
      <w:tr w:rsidR="0039542F" w:rsidRPr="0039542F" w14:paraId="7632A6BD" w14:textId="77777777" w:rsidTr="0039542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7B2B68" w14:textId="77777777" w:rsidR="0039542F" w:rsidRPr="0039542F" w:rsidRDefault="0039542F" w:rsidP="003954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542F">
              <w:rPr>
                <w:rFonts w:ascii="Segoe UI" w:eastAsia="Times New Roman" w:hAnsi="Segoe UI" w:cs="Segoe UI"/>
                <w:b/>
                <w:bCs/>
                <w:color w:val="595959"/>
                <w:sz w:val="36"/>
                <w:szCs w:val="36"/>
                <w:lang w:eastAsia="ru-RU"/>
              </w:rPr>
              <w:t>      Перерыв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3D1A9C" w14:textId="77777777" w:rsidR="0039542F" w:rsidRPr="0039542F" w:rsidRDefault="0039542F" w:rsidP="003954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542F">
              <w:rPr>
                <w:rFonts w:ascii="Segoe UI" w:eastAsia="Times New Roman" w:hAnsi="Segoe UI" w:cs="Segoe UI"/>
                <w:b/>
                <w:bCs/>
                <w:color w:val="595959"/>
                <w:sz w:val="36"/>
                <w:szCs w:val="36"/>
                <w:lang w:eastAsia="ru-RU"/>
              </w:rPr>
              <w:t>    12-00 до 12-30  </w:t>
            </w:r>
          </w:p>
        </w:tc>
      </w:tr>
      <w:tr w:rsidR="0039542F" w:rsidRPr="0039542F" w14:paraId="11F8B26B" w14:textId="77777777" w:rsidTr="0039542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339939" w14:textId="77777777" w:rsidR="0039542F" w:rsidRPr="0039542F" w:rsidRDefault="0039542F" w:rsidP="003954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542F">
              <w:rPr>
                <w:rFonts w:ascii="Segoe UI" w:eastAsia="Times New Roman" w:hAnsi="Segoe UI" w:cs="Segoe UI"/>
                <w:b/>
                <w:bCs/>
                <w:color w:val="595959"/>
                <w:sz w:val="36"/>
                <w:szCs w:val="36"/>
                <w:lang w:eastAsia="ru-RU"/>
              </w:rPr>
              <w:t>     Суббота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89DD3A" w14:textId="77777777" w:rsidR="0039542F" w:rsidRPr="0039542F" w:rsidRDefault="0039542F" w:rsidP="003954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39542F">
              <w:rPr>
                <w:rFonts w:ascii="Segoe UI" w:eastAsia="Times New Roman" w:hAnsi="Segoe UI" w:cs="Segoe UI"/>
                <w:b/>
                <w:bCs/>
                <w:color w:val="595959"/>
                <w:sz w:val="36"/>
                <w:szCs w:val="36"/>
                <w:lang w:eastAsia="ru-RU"/>
              </w:rPr>
              <w:t> 9-00 до12-00</w:t>
            </w:r>
          </w:p>
        </w:tc>
      </w:tr>
    </w:tbl>
    <w:p w14:paraId="03C7DA8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25"/>
    <w:rsid w:val="00155925"/>
    <w:rsid w:val="0039542F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FB018-5B2D-41DA-A4ED-5A72663B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2019-08-01T10:17:00Z</dcterms:created>
  <dcterms:modified xsi:type="dcterms:W3CDTF">2019-08-01T10:17:00Z</dcterms:modified>
</cp:coreProperties>
</file>