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8636"/>
      </w:tblGrid>
      <w:tr w:rsidR="00421682" w:rsidRPr="00421682" w14:paraId="79EBCE4B" w14:textId="77777777" w:rsidTr="004D733C">
        <w:trPr>
          <w:tblHeader/>
        </w:trPr>
        <w:tc>
          <w:tcPr>
            <w:tcW w:w="35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3C9AE83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63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270" w:type="dxa"/>
              <w:bottom w:w="120" w:type="dxa"/>
              <w:right w:w="270" w:type="dxa"/>
            </w:tcMar>
            <w:vAlign w:val="bottom"/>
            <w:hideMark/>
          </w:tcPr>
          <w:p w14:paraId="1DCA6E0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Должность, график</w:t>
            </w:r>
          </w:p>
        </w:tc>
      </w:tr>
      <w:tr w:rsidR="00421682" w:rsidRPr="00421682" w14:paraId="7AAA71B9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12C8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Машкова Надежда Владимировна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5F32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врач-невролог</w:t>
            </w:r>
          </w:p>
          <w:p w14:paraId="7B3D531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015BBD71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507C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Матвиенко Екатерина Евгеньевна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8AC5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врач-кардиолог</w:t>
            </w:r>
          </w:p>
          <w:p w14:paraId="03D79AD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08-оо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21682" w:rsidRPr="00421682" w14:paraId="1B1EAE5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814C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Максименкова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19BF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врач-невролог</w:t>
            </w:r>
          </w:p>
          <w:p w14:paraId="0DCA0B4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  <w:bookmarkStart w:id="0" w:name="_GoBack"/>
        <w:bookmarkEnd w:id="0"/>
      </w:tr>
      <w:tr w:rsidR="00421682" w:rsidRPr="00421682" w14:paraId="60E245D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6451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Макарова Евгения Витальевна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4BC8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3DC2451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</w:t>
            </w:r>
            <w:proofErr w:type="spellStart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дежурант</w:t>
            </w:r>
            <w:proofErr w:type="spellEnd"/>
          </w:p>
        </w:tc>
      </w:tr>
      <w:tr w:rsidR="00421682" w:rsidRPr="00421682" w14:paraId="38BD74C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F9A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Лухменева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Ирина Васильевна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1E32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38E4B34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0E03867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F9EB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Ломакина Оксана Владимировна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9C32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биолог</w:t>
            </w:r>
          </w:p>
          <w:p w14:paraId="410F963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459257E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ED19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Лившиц Валентина Федоровна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A83F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1806525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7AD9D3B1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EAA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Курьянов Роман Николаевич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96C1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07A5B33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 Нечетные дни 08-оо – 14-оо</w:t>
            </w:r>
          </w:p>
        </w:tc>
      </w:tr>
      <w:tr w:rsidR="00421682" w:rsidRPr="00421682" w14:paraId="04069D92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4DD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Кулебин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Андрей Васильевич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12F2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врач-педиатр</w:t>
            </w:r>
          </w:p>
          <w:p w14:paraId="3AEBD2E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08-оо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21682" w:rsidRPr="00421682" w14:paraId="68D391C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1F0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Кузнецова Татьяна Андреевна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427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главный врач медицинской организации</w:t>
            </w:r>
          </w:p>
          <w:p w14:paraId="699734D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- 16-оо</w:t>
            </w:r>
          </w:p>
        </w:tc>
      </w:tr>
      <w:tr w:rsidR="00421682" w:rsidRPr="00421682" w14:paraId="30A2FB71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5AE7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Кудаева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2BF1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заместитель руководителя медицинской организации</w:t>
            </w:r>
          </w:p>
          <w:p w14:paraId="579956C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21820DDF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1085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Косякова Анна Викторовна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BD1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61EB78B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2538E947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2E96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Косяков Анатолий Сергеевич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20F1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врач-стоматолог-ортопед</w:t>
            </w:r>
          </w:p>
          <w:p w14:paraId="3EFA591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08-оо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21682" w:rsidRPr="00421682" w14:paraId="3B6D5FC1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4F1F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Коробкина Наталья Анатольевна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D4A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2414577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57EB9CB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EDC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Коптелова Наталья Вадимовна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FCD7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врач-эндокринолог</w:t>
            </w:r>
          </w:p>
          <w:p w14:paraId="253AB2D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08-оо – 14-оо</w:t>
            </w:r>
          </w:p>
        </w:tc>
      </w:tr>
      <w:tr w:rsidR="00421682" w:rsidRPr="00421682" w14:paraId="55D5BD67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9E65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Кондратьева Ольга Евгеньевна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6D99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70E6805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D733C" w:rsidRPr="00421682" w14:paraId="20C76C3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0D8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Конашенкова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Марина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4656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врач-дерматовенеролог</w:t>
            </w:r>
          </w:p>
          <w:p w14:paraId="70A2634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Пятница 14-оо – 20-оо</w:t>
            </w:r>
          </w:p>
        </w:tc>
      </w:tr>
      <w:tr w:rsidR="004D733C" w:rsidRPr="00421682" w14:paraId="71A978D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D463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Кольцова Елена Александровна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A65F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5545CBD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D733C" w:rsidRPr="00421682" w14:paraId="345B233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3D59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Князева Наталья Александровна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6B19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6FF8BC4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D733C" w:rsidRPr="00421682" w14:paraId="5A93CF8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187A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Киреева Алла Петровна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DBD3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07D03BD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D733C" w:rsidRPr="00421682" w14:paraId="1A63745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AF7C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Кашлинская Лариса Александровна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0F04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4AEDA86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Понедельник, вторник 8-оо - 12-оо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Среда 16-оо - 20-оо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Четверг, пятница 12-оо - 16-оо</w:t>
            </w:r>
          </w:p>
        </w:tc>
      </w:tr>
      <w:tr w:rsidR="004D733C" w:rsidRPr="00421682" w14:paraId="0F5BD66A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0CE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Казимирова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Анна Николаевна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785C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врач-уролог</w:t>
            </w:r>
          </w:p>
          <w:p w14:paraId="497457D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D733C" w:rsidRPr="00421682" w14:paraId="6BA55B9D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22D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Ивченко Наталья Михайловна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715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врач-оториноларинголог</w:t>
            </w:r>
          </w:p>
          <w:p w14:paraId="367CC52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D733C" w:rsidRPr="00421682" w14:paraId="4C73212A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92C6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Знобкина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Вера Алексеевна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A1E2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заместитель руководителя медицинской организации</w:t>
            </w:r>
          </w:p>
          <w:p w14:paraId="71A4703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- 16-оо</w:t>
            </w:r>
          </w:p>
        </w:tc>
      </w:tr>
      <w:tr w:rsidR="004D733C" w:rsidRPr="00421682" w14:paraId="29D671DC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6ECD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Землянухина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8296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биолог</w:t>
            </w:r>
          </w:p>
          <w:p w14:paraId="39A92AA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D733C" w:rsidRPr="00421682" w14:paraId="4F542547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A92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Желтова Анна Николаевна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73ED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врач-оториноларинголог</w:t>
            </w:r>
          </w:p>
          <w:p w14:paraId="1CA3B49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D733C" w:rsidRPr="00421682" w14:paraId="5CD7C97A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F75A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 xml:space="preserve">Жданова Нане </w:t>
            </w: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Оганесовна</w:t>
            </w:r>
            <w:proofErr w:type="spellEnd"/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C41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заместитель руководителя медицинской организации</w:t>
            </w:r>
          </w:p>
          <w:p w14:paraId="657F39C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421682" w:rsidRPr="00421682" w14:paraId="779DDED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B7D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Дударева Ирина Михайловна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596D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79A9869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Вторник, Среда, Четверг, Пятница 8-оо - 14-оо</w:t>
            </w:r>
          </w:p>
        </w:tc>
      </w:tr>
      <w:tr w:rsidR="00421682" w:rsidRPr="00421682" w14:paraId="60A31C2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036A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Дронова Лилия Андреевна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D67B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врач-уролог</w:t>
            </w:r>
          </w:p>
          <w:p w14:paraId="08813A3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08-оо – 14-оо</w:t>
            </w:r>
          </w:p>
        </w:tc>
      </w:tr>
      <w:tr w:rsidR="00421682" w:rsidRPr="00421682" w14:paraId="5B6EBD56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F24A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Дремина Светлана Васильевна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17E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4846B3D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D733C" w:rsidRPr="00421682" w14:paraId="32E014F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F772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Донских Наталия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7F9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2D9E744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Понедельник, вторник, пятница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Среда, четверг 14-оо - 20-оо</w:t>
            </w:r>
          </w:p>
        </w:tc>
      </w:tr>
      <w:tr w:rsidR="00421682" w:rsidRPr="00421682" w14:paraId="6DF7C8F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BA4C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Долгих Галина Алексеевна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1BD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врач-офтальмолог</w:t>
            </w:r>
          </w:p>
          <w:p w14:paraId="311E2ED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70A970B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5FE5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Добрынина Инна Сергеевна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B962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функциональной диагностики</w:t>
            </w:r>
          </w:p>
          <w:p w14:paraId="1D1CB07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22.06.2023</w:t>
            </w:r>
          </w:p>
        </w:tc>
      </w:tr>
      <w:tr w:rsidR="00421682" w:rsidRPr="00421682" w14:paraId="07DA316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2B74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Дикарева Александра Яковлевна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24A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52043E6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</w:t>
            </w:r>
            <w:proofErr w:type="spellStart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дежурант</w:t>
            </w:r>
            <w:proofErr w:type="spellEnd"/>
          </w:p>
        </w:tc>
      </w:tr>
      <w:tr w:rsidR="00421682" w:rsidRPr="00421682" w14:paraId="1255A13D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7A1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Демченко Галина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BCA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  <w:p w14:paraId="3ECE7B1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4FF9ACBA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44ED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Деев Александр Сергеевич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74F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врач-стоматолог-терапевт</w:t>
            </w:r>
          </w:p>
          <w:p w14:paraId="5851AA2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0A408AE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B3BA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Данилина Наталия Викторовна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D392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врач-эндокринолог</w:t>
            </w:r>
          </w:p>
          <w:p w14:paraId="1385ACB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421682" w:rsidRPr="00421682" w14:paraId="282CB776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9F69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Даниелян </w:t>
            </w: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Татевик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Вардановна</w:t>
            </w:r>
            <w:proofErr w:type="spellEnd"/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4C60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  <w:p w14:paraId="18BD107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00DF91FD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AF4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Гулая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Алла Васильевна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A2AC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5D181B6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</w:t>
            </w:r>
            <w:proofErr w:type="spellStart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дежурант</w:t>
            </w:r>
            <w:proofErr w:type="spellEnd"/>
          </w:p>
        </w:tc>
      </w:tr>
      <w:tr w:rsidR="00421682" w:rsidRPr="00421682" w14:paraId="50E477F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16A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Гузенко Ирина Витальевна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5E50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функциональной диагностики</w:t>
            </w:r>
          </w:p>
          <w:p w14:paraId="7620518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 среда пятница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Вторник четверг 8-оо - 14-оо</w:t>
            </w:r>
          </w:p>
        </w:tc>
      </w:tr>
      <w:tr w:rsidR="00421682" w:rsidRPr="00421682" w14:paraId="6BCC99F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4A7A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Горошкова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Людмила Геннадьевна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F642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- клинический фармаколог</w:t>
            </w:r>
          </w:p>
          <w:p w14:paraId="10C189B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61268AAD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425C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Головина Наталья Владимировна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9614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функциональной диагностики</w:t>
            </w:r>
          </w:p>
          <w:p w14:paraId="2736173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 среда пятница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Вторник четверг 14-оо - 20-оо</w:t>
            </w:r>
          </w:p>
        </w:tc>
      </w:tr>
      <w:tr w:rsidR="00421682" w:rsidRPr="00421682" w14:paraId="761280D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1AB6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Глуховский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Леонид Исаакович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8AF0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28FFBD6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</w:t>
            </w:r>
            <w:proofErr w:type="spellStart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дежурант</w:t>
            </w:r>
            <w:proofErr w:type="spellEnd"/>
          </w:p>
        </w:tc>
      </w:tr>
      <w:tr w:rsidR="00421682" w:rsidRPr="00421682" w14:paraId="78355F56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1A2B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Гладышева Кристина Владимировна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B989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14:paraId="0A9B05A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421682" w:rsidRPr="00421682" w14:paraId="26387973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E886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Гладкова Юлия Сергеевна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4D94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врач-невролог</w:t>
            </w:r>
          </w:p>
          <w:p w14:paraId="063123D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37BAC464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CE1D6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Гетманчук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Лариса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BED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1FF5E76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Понедельник среда 16-оо - 20-оо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Вторник четверг 8-оо - 12-оо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Пятница 12-оо - 16-оо</w:t>
            </w:r>
          </w:p>
        </w:tc>
      </w:tr>
      <w:tr w:rsidR="00421682" w:rsidRPr="00421682" w14:paraId="7A867AA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BBFE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Ворохобина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Елена Васильевна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F122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23687CB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00215A19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CA6E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Бутенко Надежда Николаевна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BD90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биолог</w:t>
            </w:r>
          </w:p>
          <w:p w14:paraId="43B133E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7909660E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A05E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Бутаева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Лилия Алексеевна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1BAE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по лечебной физкультуре</w:t>
            </w:r>
          </w:p>
          <w:p w14:paraId="7D0D0F1A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Вторник четверг 14-оо - 17-оо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Среда пятница 8-оо - 10-оо</w:t>
            </w:r>
          </w:p>
        </w:tc>
      </w:tr>
      <w:tr w:rsidR="00421682" w:rsidRPr="00421682" w14:paraId="4D461FC5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7F7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Боровских Любовь Васильевна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6ED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врач-кардиолог</w:t>
            </w:r>
          </w:p>
          <w:p w14:paraId="42B8F97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4139A0B2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630D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Бондарева Светлана Ивановна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9F8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врач-офтальмолог</w:t>
            </w:r>
          </w:p>
          <w:p w14:paraId="1F815F8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lastRenderedPageBreak/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 Нечетные дни 14-оо – 20-оо</w:t>
            </w:r>
          </w:p>
        </w:tc>
      </w:tr>
      <w:tr w:rsidR="00421682" w:rsidRPr="00421682" w14:paraId="67F334C0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F120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Боброва Евгения Олеговна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3361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  <w:p w14:paraId="26CED5F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 тел. 255-57-81</w:t>
            </w:r>
          </w:p>
        </w:tc>
      </w:tr>
      <w:tr w:rsidR="00421682" w:rsidRPr="00421682" w14:paraId="24F4B135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47D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Барбашина Кристина Валентиновна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87A0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430EAC4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6F5558C2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F8F3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Бала Михаил Юрьевич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53C8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врач-методист</w:t>
            </w:r>
          </w:p>
          <w:p w14:paraId="19806FF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- 15-3о</w:t>
            </w:r>
          </w:p>
        </w:tc>
      </w:tr>
      <w:tr w:rsidR="00421682" w:rsidRPr="00421682" w14:paraId="4D8F958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935F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Бабенко Светлана Николаевна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F8FD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 участковый</w:t>
            </w:r>
          </w:p>
          <w:p w14:paraId="36BEB76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21682" w:rsidRPr="00421682" w14:paraId="0D36F3AB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8A75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Ашмарина Анжела Николаевна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7A73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врач-хирург</w:t>
            </w:r>
          </w:p>
          <w:p w14:paraId="0CE6CC44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0FF7423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9340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Штанько Ирина Георгиевна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5DAA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врач-офтальмолог</w:t>
            </w:r>
          </w:p>
          <w:p w14:paraId="252177A2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  <w:tr w:rsidR="00421682" w:rsidRPr="00421682" w14:paraId="682EF7AD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7950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Щепетнева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Елена Эдуардовна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CC91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врач-терапевт</w:t>
            </w:r>
          </w:p>
          <w:p w14:paraId="482C57BE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</w:t>
            </w:r>
            <w:proofErr w:type="gram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Уточнять</w:t>
            </w:r>
            <w:proofErr w:type="gramEnd"/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в регистратуре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тел. 255-57-81</w:t>
            </w:r>
          </w:p>
        </w:tc>
      </w:tr>
      <w:tr w:rsidR="00421682" w:rsidRPr="00421682" w14:paraId="1D099338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A811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Щербинина Елена Анатольевна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0937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ультразвуковой диагностики</w:t>
            </w:r>
          </w:p>
          <w:p w14:paraId="56C6A089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8-оо - 14-оо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14-оо – 20-оо</w:t>
            </w:r>
          </w:p>
        </w:tc>
      </w:tr>
      <w:tr w:rsidR="00421682" w:rsidRPr="00421682" w14:paraId="643EED97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2B0A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lastRenderedPageBreak/>
              <w:t>Аскерова</w:t>
            </w:r>
            <w:proofErr w:type="spellEnd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 xml:space="preserve"> Рамиля </w:t>
            </w:r>
            <w:proofErr w:type="spellStart"/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Алигусейновна</w:t>
            </w:r>
            <w:proofErr w:type="spellEnd"/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434B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  <w:p w14:paraId="5F6296C5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421682" w:rsidRPr="00421682" w14:paraId="03B2C431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0BF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Аржаных Ирина Владимировна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20C13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заместитель руководителя медицинской организации</w:t>
            </w:r>
          </w:p>
          <w:p w14:paraId="59D60CB8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08-оо - 16-оо</w:t>
            </w:r>
          </w:p>
        </w:tc>
      </w:tr>
      <w:tr w:rsidR="00421682" w:rsidRPr="00421682" w14:paraId="6180FE85" w14:textId="77777777" w:rsidTr="004D733C">
        <w:tc>
          <w:tcPr>
            <w:tcW w:w="3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D7FD7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18"/>
                <w:szCs w:val="18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18"/>
                <w:szCs w:val="18"/>
                <w:lang w:eastAsia="ru-RU"/>
              </w:rPr>
              <w:t>Амелина Лариса Михайловна</w:t>
            </w:r>
          </w:p>
        </w:tc>
        <w:tc>
          <w:tcPr>
            <w:tcW w:w="8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E12ED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Должность: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врач-физиотерапевт</w:t>
            </w:r>
          </w:p>
          <w:p w14:paraId="5BB8F44C" w14:textId="77777777" w:rsidR="00421682" w:rsidRPr="00421682" w:rsidRDefault="00421682" w:rsidP="00421682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421682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График работы: 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Четные дни 14-оо - 20-оо</w:t>
            </w:r>
            <w:r w:rsidRPr="00421682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br/>
              <w:t>Нечетные дни 8-оо – 14-оо</w:t>
            </w:r>
          </w:p>
        </w:tc>
      </w:tr>
    </w:tbl>
    <w:p w14:paraId="770FFFD8" w14:textId="77777777" w:rsidR="00870087" w:rsidRDefault="00870087"/>
    <w:sectPr w:rsidR="00870087" w:rsidSect="00421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D"/>
    <w:rsid w:val="00117239"/>
    <w:rsid w:val="00421682"/>
    <w:rsid w:val="004D733C"/>
    <w:rsid w:val="00870087"/>
    <w:rsid w:val="00D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B1A2-8E25-4D0B-AA99-FD6BCBE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82"/>
    <w:rPr>
      <w:b/>
      <w:bCs/>
    </w:rPr>
  </w:style>
  <w:style w:type="paragraph" w:customStyle="1" w:styleId="post">
    <w:name w:val="post"/>
    <w:basedOn w:val="a"/>
    <w:rsid w:val="004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dule">
    <w:name w:val="shedule"/>
    <w:basedOn w:val="a"/>
    <w:rsid w:val="004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2019-07-25T08:48:00Z</dcterms:created>
  <dcterms:modified xsi:type="dcterms:W3CDTF">2019-07-25T08:59:00Z</dcterms:modified>
</cp:coreProperties>
</file>