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39" w:rsidRPr="00FF2C39" w:rsidRDefault="00FF2C39" w:rsidP="00FF2C39">
      <w:pPr>
        <w:spacing w:after="450" w:line="240" w:lineRule="auto"/>
        <w:textAlignment w:val="center"/>
        <w:outlineLvl w:val="0"/>
        <w:rPr>
          <w:rFonts w:ascii="inherit" w:eastAsia="Times New Roman" w:hAnsi="inherit" w:cs="Times New Roman"/>
          <w:color w:val="222222"/>
          <w:kern w:val="36"/>
          <w:sz w:val="54"/>
          <w:szCs w:val="54"/>
          <w:lang w:eastAsia="ru-RU"/>
        </w:rPr>
      </w:pPr>
      <w:r w:rsidRPr="00FF2C39">
        <w:rPr>
          <w:rFonts w:ascii="inherit" w:eastAsia="Times New Roman" w:hAnsi="inherit" w:cs="Times New Roman"/>
          <w:color w:val="222222"/>
          <w:kern w:val="36"/>
          <w:sz w:val="54"/>
          <w:szCs w:val="54"/>
          <w:lang w:eastAsia="ru-RU"/>
        </w:rPr>
        <w:t>Пластическая хирургия</w:t>
      </w:r>
    </w:p>
    <w:tbl>
      <w:tblPr>
        <w:tblW w:w="15876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6973"/>
        <w:gridCol w:w="1532"/>
        <w:gridCol w:w="2710"/>
        <w:gridCol w:w="3158"/>
      </w:tblGrid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Наименование операции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Количество</w:t>
            </w:r>
          </w:p>
          <w:p w:rsidR="00FF2C39" w:rsidRPr="00FF2C39" w:rsidRDefault="00FF2C39" w:rsidP="00FF2C39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койко-дней***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Наркоз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Совокупная стоимость*, руб.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Увеличение молочных желез (включая стоимость имплантов Polytech** и компрессионного трикотажа)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175 000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2а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Подтяжка молочных желез (включая стоимость компрессионного трикотажа)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92 000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2б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Подтяжка + Увеличение молочных желез (включая стоимость имплантов и компрессионного трикотажа)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205 000 -</w:t>
            </w:r>
          </w:p>
          <w:p w:rsidR="00FF2C39" w:rsidRPr="00FF2C39" w:rsidRDefault="00FF2C39" w:rsidP="00FF2C39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240 000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2в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Мини-подтяжка молочных желез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66 000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2г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Редукция (уменьшение) молочных желез по Weiss-McKissock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130 000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2д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Редукция (уменьшение) молочных желез по Thorek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137 000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3а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Реконструкция груди экспандером, 1-ый этап, полная стоимость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59 000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3б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Реконструкция груди экспандером, 2-ой этап, полная стоимость, без коррекции на второй молочной железе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95 000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3в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Реконструкция груди экспандером, 2-ой этап, полная стоимость, с коррекцией на второй молочной железе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125 000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3г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Реконструкция груди лоскутом на питающей ножке (ТРАМ - пластика), полная стоимость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130 000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4а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Липосакция (удаление избытков жира), 2 симметричные анатомические зоны, не включая  стоимость компрессионного трикотажа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эндотрахеальный,</w:t>
            </w:r>
          </w:p>
          <w:p w:rsidR="00FF2C39" w:rsidRPr="00FF2C39" w:rsidRDefault="00FF2C39" w:rsidP="00FF2C39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внутривенный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32 000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4б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Липосакция (каждая последующая зона)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эндотрахеальный,</w:t>
            </w:r>
          </w:p>
          <w:p w:rsidR="00FF2C39" w:rsidRPr="00FF2C39" w:rsidRDefault="00FF2C39" w:rsidP="00FF2C39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внутривенный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13 000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5а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Отопластика (коррекция оттопыренных ушных раковин)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местная анестезия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27 000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5б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Отопластика (коррекция оттопыренных ушных раковин) односторонняя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местная анестезия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18 000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5в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Уменьшение мочки уха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местная анестезия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11 000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5г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Коррекция мочки уха после процедур или небольших травм, 1 сторона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местная анестезия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5 000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5д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Коррекция сложных деформаций уха и аномалий развития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местная анестезия,</w:t>
            </w:r>
          </w:p>
          <w:p w:rsidR="00FF2C39" w:rsidRPr="00FF2C39" w:rsidRDefault="00FF2C39" w:rsidP="00FF2C39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расчитывается</w:t>
            </w:r>
          </w:p>
          <w:p w:rsidR="00FF2C39" w:rsidRPr="00FF2C39" w:rsidRDefault="00FF2C39" w:rsidP="00FF2C39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индивидуально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6а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Подтяжка лица (средней и нижней трети лица + SMAS)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102 000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6б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Подтяжка нижней трети лица и шеи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85 000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6в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Подтяжка лба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58 000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6г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Реконструктивные, повторные, нестандартные виды коррекции лица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расчитывается</w:t>
            </w:r>
          </w:p>
          <w:p w:rsidR="00FF2C39" w:rsidRPr="00FF2C39" w:rsidRDefault="00FF2C39" w:rsidP="00FF2C39">
            <w:pPr>
              <w:spacing w:after="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индивидуально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7а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Пластика верхних  и нижних век (блефаропластика)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местная анестезия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45 000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7б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Пластика верхних век (блефаропластика)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местная анестезия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22 000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7в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Пластика нижних век (блефаропластика)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местная анестезия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27 000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7г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Пластика нижних век + подтяжка средней зоны лица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местная анестезия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38 000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7д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Пластика верхних  и нижних век с подтяжкой средней зоны лица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местная анестезия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56 000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Глютеопластика (включая стоимость имплантов и компрессионного трикотажа)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165 000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Пластика голени - увеличение (включая стоимость имплантов и компрессионного трикотажа)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130 000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10а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Абдоминопластика (пластика передней брюшной стенки), включая стоимость компрессионного трикотажа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92 000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10б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Абдоминопластика + липоаспирация передней брюшной стенки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110 000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10в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Абдоминопластика + липоаспирация передней брюшной стенки и поясничных областей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126 000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10г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Абдоминопластика + липоаспирация передней брюшной стенки и поясничных областей, большой объём липосакции (более 3,5л)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4-5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137 000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10д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Абдоминопластика + липоаспирация передней брюшной стенки и поясничных областей с ИМТ от 38 и выше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4-5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от 160 000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10е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Мини-абдоминопластика (включая стоимость компрессионного трикотажа)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74 000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Подтяжка бёдер (внутренняя поверхность), включая стоимость компрессионного трикотажа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69 000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12а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Подтяжка плеч (внутренняя поверхность), без стоимости компрессионного трикотажа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58 000</w:t>
            </w:r>
          </w:p>
        </w:tc>
      </w:tr>
      <w:tr w:rsidR="00FF2C39" w:rsidRPr="00FF2C39" w:rsidTr="00FF2C39">
        <w:tc>
          <w:tcPr>
            <w:tcW w:w="15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12б</w:t>
            </w:r>
          </w:p>
        </w:tc>
        <w:tc>
          <w:tcPr>
            <w:tcW w:w="732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Трансаксиллярная подтяжка плеча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эндотрахеальный</w:t>
            </w:r>
          </w:p>
        </w:tc>
        <w:tc>
          <w:tcPr>
            <w:tcW w:w="327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F2C39" w:rsidRPr="00FF2C39" w:rsidRDefault="00FF2C39" w:rsidP="00FF2C3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F2C39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48 000</w:t>
            </w:r>
          </w:p>
        </w:tc>
      </w:tr>
    </w:tbl>
    <w:p w:rsidR="00FF2C39" w:rsidRPr="00FF2C39" w:rsidRDefault="00FF2C39" w:rsidP="00FF2C3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p w:rsidR="00FF2C39" w:rsidRPr="00FF2C39" w:rsidRDefault="00FF2C39" w:rsidP="00FF2C3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FF2C39">
        <w:rPr>
          <w:rFonts w:ascii="inherit" w:eastAsia="Times New Roman" w:hAnsi="inherit" w:cs="Times New Roman"/>
          <w:b/>
          <w:bCs/>
          <w:i/>
          <w:iCs/>
          <w:color w:val="800000"/>
          <w:sz w:val="24"/>
          <w:szCs w:val="24"/>
          <w:bdr w:val="none" w:sz="0" w:space="0" w:color="auto" w:frame="1"/>
          <w:lang w:eastAsia="ru-RU"/>
        </w:rPr>
        <w:t>ПРИМЕЧАНИЯ:</w:t>
      </w:r>
    </w:p>
    <w:p w:rsidR="00FF2C39" w:rsidRPr="00FF2C39" w:rsidRDefault="00FF2C39" w:rsidP="00FF2C3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FF2C39">
        <w:rPr>
          <w:rFonts w:ascii="inherit" w:eastAsia="Times New Roman" w:hAnsi="inherit" w:cs="Times New Roman"/>
          <w:color w:val="800000"/>
          <w:sz w:val="21"/>
          <w:szCs w:val="21"/>
          <w:bdr w:val="none" w:sz="0" w:space="0" w:color="auto" w:frame="1"/>
          <w:lang w:eastAsia="ru-RU"/>
        </w:rPr>
        <w:t>* - </w:t>
      </w:r>
      <w:r w:rsidRPr="00FF2C39">
        <w:rPr>
          <w:rFonts w:ascii="inherit" w:eastAsia="Times New Roman" w:hAnsi="inherit" w:cs="Times New Roman"/>
          <w:i/>
          <w:iCs/>
          <w:color w:val="800000"/>
          <w:sz w:val="21"/>
          <w:szCs w:val="21"/>
          <w:bdr w:val="none" w:sz="0" w:space="0" w:color="auto" w:frame="1"/>
          <w:lang w:eastAsia="ru-RU"/>
        </w:rPr>
        <w:t>Совокупная стоимость представляет собой оплату комплекса услуг медицинского и иного характера, при выполнении конкретного вида операций. Эта окончательная цена, более которой пациент не заплатит НИЧЕГО!</w:t>
      </w:r>
    </w:p>
    <w:p w:rsidR="00FF2C39" w:rsidRPr="00FF2C39" w:rsidRDefault="00FF2C39" w:rsidP="00FF2C3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FF2C39">
        <w:rPr>
          <w:rFonts w:ascii="inherit" w:eastAsia="Times New Roman" w:hAnsi="inherit" w:cs="Times New Roman"/>
          <w:color w:val="800000"/>
          <w:sz w:val="21"/>
          <w:szCs w:val="21"/>
          <w:bdr w:val="none" w:sz="0" w:space="0" w:color="auto" w:frame="1"/>
          <w:lang w:eastAsia="ru-RU"/>
        </w:rPr>
        <w:t>**</w:t>
      </w:r>
      <w:r w:rsidRPr="00FF2C39">
        <w:rPr>
          <w:rFonts w:ascii="inherit" w:eastAsia="Times New Roman" w:hAnsi="inherit" w:cs="Times New Roman"/>
          <w:color w:val="800000"/>
          <w:sz w:val="24"/>
          <w:szCs w:val="24"/>
          <w:bdr w:val="none" w:sz="0" w:space="0" w:color="auto" w:frame="1"/>
          <w:lang w:eastAsia="ru-RU"/>
        </w:rPr>
        <w:t> - </w:t>
      </w:r>
      <w:r w:rsidRPr="00FF2C39">
        <w:rPr>
          <w:rFonts w:ascii="inherit" w:eastAsia="Times New Roman" w:hAnsi="inherit" w:cs="Times New Roman"/>
          <w:i/>
          <w:iCs/>
          <w:color w:val="800000"/>
          <w:sz w:val="21"/>
          <w:szCs w:val="21"/>
          <w:bdr w:val="none" w:sz="0" w:space="0" w:color="auto" w:frame="1"/>
          <w:lang w:eastAsia="ru-RU"/>
        </w:rPr>
        <w:t>При установке имплантов иного производителя стоимость перерассчитывается в зависимости от цены пары имплантов этого производителя.</w:t>
      </w:r>
    </w:p>
    <w:p w:rsidR="00FF2C39" w:rsidRPr="00FF2C39" w:rsidRDefault="00FF2C39" w:rsidP="00FF2C39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FF2C39">
        <w:rPr>
          <w:rFonts w:ascii="inherit" w:eastAsia="Times New Roman" w:hAnsi="inherit" w:cs="Times New Roman"/>
          <w:i/>
          <w:iCs/>
          <w:color w:val="800000"/>
          <w:sz w:val="21"/>
          <w:szCs w:val="21"/>
          <w:bdr w:val="none" w:sz="0" w:space="0" w:color="auto" w:frame="1"/>
          <w:lang w:eastAsia="ru-RU"/>
        </w:rPr>
        <w:t>*** -Пациент имеет право продлить свое пребывание в отделении сверх необходимого, по своей инициативе, оплачивая каждый день нахождения по установленной цене.</w:t>
      </w:r>
    </w:p>
    <w:p w:rsidR="00C42588" w:rsidRDefault="00C42588"/>
    <w:sectPr w:rsidR="00C42588" w:rsidSect="00FF2C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10"/>
    <w:rsid w:val="006A3D10"/>
    <w:rsid w:val="00C42588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A4A30-2814-4638-A6EE-33266E68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1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2019-11-14T09:08:00Z</dcterms:created>
  <dcterms:modified xsi:type="dcterms:W3CDTF">2019-11-14T09:09:00Z</dcterms:modified>
</cp:coreProperties>
</file>