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EF7" w:rsidRPr="004C1EF7" w:rsidRDefault="004C1EF7" w:rsidP="004C1EF7">
      <w:pPr>
        <w:shd w:val="clear" w:color="auto" w:fill="FFFFFF"/>
        <w:spacing w:after="150" w:line="240" w:lineRule="auto"/>
        <w:jc w:val="center"/>
        <w:rPr>
          <w:rFonts w:ascii="Helvetica" w:eastAsia="Times New Roman" w:hAnsi="Helvetica" w:cs="Helvetica"/>
          <w:color w:val="333333"/>
          <w:sz w:val="21"/>
          <w:szCs w:val="21"/>
          <w:lang w:eastAsia="ru-RU"/>
        </w:rPr>
      </w:pPr>
      <w:r w:rsidRPr="004C1EF7">
        <w:rPr>
          <w:rFonts w:ascii="Helvetica" w:eastAsia="Times New Roman" w:hAnsi="Helvetica" w:cs="Helvetica"/>
          <w:b/>
          <w:bCs/>
          <w:color w:val="333333"/>
          <w:sz w:val="21"/>
          <w:szCs w:val="21"/>
          <w:lang w:eastAsia="ru-RU"/>
        </w:rPr>
        <w:t>ПРАВИЛА ПРЕДОСТАВЛЕНИЯ ПЛАТНЫХ МЕДИЦИНСКИХ УСЛУГ ПАЦИЕНТАМ В ГБУЗ ЛО «КИРОВСКАЯ МБ»</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Настоящие Правила разработаны в соответствии с Федеральным законом от 21.11.2011 г.№ 323-ФЗ «Об основах охраны здоровья граждан в Российской Федерации», законом Российской Федерации от 07.02.92г. № 2300-1 «О защите прав потребителей», Гражданским Кодексом Российской Федерации, постановлением Правительства Российской Федерации от 04.10.2012 г. № 1006 «Об утверждении Правил предоставления медицинскими организациями платных медицинских услуг».</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b/>
          <w:bCs/>
          <w:color w:val="333333"/>
          <w:sz w:val="21"/>
          <w:szCs w:val="21"/>
          <w:lang w:eastAsia="ru-RU"/>
        </w:rPr>
        <w:t>Общие положения.</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1.1. Настоящие Правила определяют порядок и условия предоставления населению платных медицинских услуг (далее Услуги) в ГБУЗ ЛО «Кировская МБ» (далее Учреждение) и являются обязательными для исполнения работниками Учреждения.</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1.2.       Услуги оказываются в целях:</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предоставления более полного объѐма стандарта медицинской помощи, либо по просьбе пациента в виде осуществления отдельных консультаций или медицинских вмешательств;</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расширения объѐма выполняемого стандарта медицинской помощи</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1.3. Платные медицинские услуги не могут быть оказаны взамен медицинских услуг, выполняемых в рамках реализации Программы государственных гарантий,</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также в иных случаях обеспечения, установленных законодательством Российской Федерации, гарантий бесплатного предоставления медицинской помощи.</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b/>
          <w:bCs/>
          <w:color w:val="333333"/>
          <w:sz w:val="21"/>
          <w:szCs w:val="21"/>
          <w:lang w:eastAsia="ru-RU"/>
        </w:rPr>
        <w:t>Условия предоставления платных медицинских услуг.</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2.1. Основанием для оказания платных медицинских услуг является добровольное волеизъявление пациента (законного представителя пациента) и согласие заказчика приобрести медицинскую услугу на возмездной основе за счет средств заказчика, при условии предоставления в доступной форме необходимой информации о возможности получения медицинской помощи (медицинской услуги, работы) бесплатно в рамках Программы (территориальных программ) государственных гарантий.</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lastRenderedPageBreak/>
        <w:t>2.2. Виды медицинских услуг и работ, подлежащих предоставлению гражданам за плату:</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традиционные методы диагностики и лечения (иглорефлексотерапия, гирудотерапия и т.п.);</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проведение профилактических прививок по желанию граждан (за исключением мер по иммунопрофилактике, осуществляемых в соответствии с действующим законодательством);</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медицинское освидетельствование и проведение экспертиз в порядке личной инициативы граждан при отсутствии направления, выданного в установленном порядке;</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проводимые на дому у пациента диагностические исследования, процедуры, манипуляции, консультации и курсы лечения (за исключением случаев, когда пациент по состоянию здоровья и характеру заболевания не может посетить государственное учреждение здравоохранения);</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медицинские услуги, не входящие в перечни услуг, предусмотренных федеральными стандартами для нозологических форм, по поводу которых производится оказание медицинской помощи пациенту;</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медицинские услуги, не являющиеся для Учреждения или работника предметом договорных или иных обязательств в отношении выполнения Территориальной программы государственных гарантий оказания гражданам РФ бесплатной медицинской помощи в Ленинградской области;</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лечебно-профилактические и диагностические мероприятия, осуществляемые анонимно, за исключением случаев, предусмотренных законодательством Российской Федерации;</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еѐ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xml:space="preserve">при самостоятельном обращении за получением медицинских услуг, за исключением случаев и порядка, предусмотренных статьѐй 21 Федерального закона «Об основах </w:t>
      </w:r>
      <w:r w:rsidRPr="004C1EF7">
        <w:rPr>
          <w:rFonts w:ascii="Helvetica" w:eastAsia="Times New Roman" w:hAnsi="Helvetica" w:cs="Helvetica"/>
          <w:color w:val="333333"/>
          <w:sz w:val="21"/>
          <w:szCs w:val="21"/>
          <w:lang w:eastAsia="ru-RU"/>
        </w:rPr>
        <w:lastRenderedPageBreak/>
        <w:t>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2.3. При заключении договора до сведения граждан должна быть доведена конкретная информация о возможности и порядке получения медицинских услуг на бесплатной основе в Учреждении. Факт доведения до сведения граждан указанной информации должен быть зафиксирован в договоре. Не допускается заключение с гражданами договоров оказания платных медицинских услуг (простых, сложных, комплексных), в которых наименование услуг не соответствует утвержденной Номенклатуре работ и услуг в здравоохранении. Категорически не допускается оказание гражданам медицинских услуг за плату при состояниях, угрожающих жизни, при острой боли и пр., за исключением случаев, если оказание экстренной помощи является предметом договора между Учреждением и страховой компанией, осуществляющей ДМС.</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b/>
          <w:bCs/>
          <w:color w:val="333333"/>
          <w:sz w:val="21"/>
          <w:szCs w:val="21"/>
          <w:lang w:eastAsia="ru-RU"/>
        </w:rPr>
        <w:t>Порядок предоставления платных медицинских услуг</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3.1. Платные медицинские услуги предоставляются под руководством заведующих подразделений, врачебных амбулаторий или ФАПов всем желающим их получить гражданам РФ,СНГ, иностранным гражданам, а также юридическим лицам, направляющим своих сотрудников для получения платных медицинских услуг.</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Пациентам может быть отказано в получении платных медицинских услуг при наличии у них медицинских противопоказаний для получения данной услуги.</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3.2. Структурные подразделения Учреждения обязаны в наглядной форме (на стендах, плакатах, размещѐнных в общедоступных местах) обеспечить граждан достоверной информацией:</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о режиме работы учреждения;</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о телефонах администрации учреждения и лиц, ответственных за предоставление платных медицинских услуг;</w:t>
      </w:r>
    </w:p>
    <w:p w:rsidR="004C1EF7" w:rsidRPr="004C1EF7" w:rsidRDefault="004C1EF7" w:rsidP="004C1EF7">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о видах медицинских услуг, оказываемых бесплатно;</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о перечне платных медицинских услуг с указанием их стоимости и условиях их предоставления;</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о возможности получения справки об оплате медицинских услуг для предоставления в налоговые органы Российской Федерации.</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lastRenderedPageBreak/>
        <w:t>3.3. При оказании Услуг Учреждение обеспечивает соответствие предоставляемых медицинских услуг требованиям, предъявляемым к методам диагностики, профилактики и лечения, разрешѐнным на территории РФ.</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3.4. Учреждение предоставляет платные медицинские услуги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Оказание платных медицинских услуг может производиться как в одном из подразделений Учреждения, так и на дому. Во всех случаях сохранение врачебной тайны Пациенту гарантировано.</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3.5. Платные медицинские услуги (компьютерная томография, рентген, лабораторная и функциональная диагностика) могут оказываться в основное рабочее время в следующих случаях:</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если это не создаѐт препятствий для получения бесплатной медицинской помощи лицам, имеющим на это право;</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если в силу особенностей процесса оказания медицинской помощиневозможно организовать предоставление медицинских услуг за плату во внерабочее время.</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3.6. Услуги, предусмотренные территориальной программой, потребность населения в которых высока и постоянно существует очередь на их получение, могут оказываться за плату исключительно во внерабочее время.</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3.7. Платные медицинские услуги оказываются на основе договоров, регламентирующих условия и сроки их предоставления, порядок расчѐтов, права, обязанности и ответственность сторон. Под порядком расчѐтов понимается стоимость услуг (работ), порядок и срок оплаты. Договор может быть заключѐн с гражданами (физическими лицами) и организациями (юридическими лицами).</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3.8. Договор о предоставлении платных медицинских услуг гражданам (физическим лицам) и организациям (юридическим лицам, включая договор, заключаемый на основе публичной оферты) должен заключаться в простой письменной форме с указанием фамилии, имени, отчества Пациента, его адреса, вида услуги и стоимости, срока оказания услуги, содержать конкретные условия оказания медицинских услуг, которые должны быть доведены до сведения граждан в доступной, понятной форме. Обязательным условием заключения договора является подпись Пациента об ознакомлении и согласии его с настоящими Правилами.</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3.9. Договоры могут быть заключены на платное комплексное обслуживание юридических лиц (прикрепленный контингент), а также отдельных граждан.</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xml:space="preserve">3.10. Договоры на оказание платных медицинских услуг составляются в двух экземплярах, имеющих одинаковую юридическую силу, один из которых хранится в Учреждении, а другой </w:t>
      </w:r>
      <w:r w:rsidRPr="004C1EF7">
        <w:rPr>
          <w:rFonts w:ascii="Helvetica" w:eastAsia="Times New Roman" w:hAnsi="Helvetica" w:cs="Helvetica"/>
          <w:color w:val="333333"/>
          <w:sz w:val="21"/>
          <w:szCs w:val="21"/>
          <w:lang w:eastAsia="ru-RU"/>
        </w:rPr>
        <w:lastRenderedPageBreak/>
        <w:t>передается Пациенту. Право подписи договора предоставляется заведующим поликлиническими отделениями по доверенности от главного врача.</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2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b/>
          <w:bCs/>
          <w:color w:val="333333"/>
          <w:sz w:val="21"/>
          <w:szCs w:val="21"/>
          <w:lang w:eastAsia="ru-RU"/>
        </w:rPr>
        <w:t>Организация предоставления платных медицинских услуг</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4.1. Предоставление платных медицинских услуг в Учреждении регламентируется действующим законодательством, настоящими Правилами и приказом руководителя учреждения в порядке и условиях предоставления платных медицинских услуг.</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4.2. Платную медицинскую услугу оказывает врач (медсестра, фельдшер) с соответствующей квалификационной категорией, имеющий сертификат специалиста.</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4.3. При оказании Пациенту медицинских услуг, связанных с медицинскими манипуляциями (инъекции, пункции, операции и др.), Пациенту в доступной для него форме врач (медсестра, фельдшер) разъясняет технологию оказания данной услуги и возможные побочные эффекты подобной процедуры. После получения данной информации Пациент подписывает добровольное информированное согласие на проведение данной манипуляции. При отказе Пациента подписать соглашение на медицинскую манипуляцию, медицинская услуга не оказывается. При наличии противопоказаний Пациенту может быть отказано в предоставлении услуги с возвратом ранее оплаченной суммы.</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4.4. В случае если при предоставлении платных медицинских потребуетсяпредоставление дополнительных медицинских услуг по экстренным показаниям для устранения угрозы жизни Пациентапри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4.5.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предусмотренным договором, услуги выполняются с согласия Пациента при условии предварительной оплаты по ценам действующего Прейскуранта на основе дополнительного договора.</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4.6. При оказании платных медицинских услуг в установленном порядке заполняется медицинская документация. При этом в медицинской карте больного делается записьо том, что услуга оказана на платной основе и прикладывается договор о предоставлении медицинских услуг за плату. Специалист, оказавший Пациенту консультацию, диагностическую или лечебную услугу, по оказании услуги обязан выдать Пациенту на руки заключение с указанием диагноза, проведенных мероприятий и рекомендаций.</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4.7. При предоставлении платных медицинских услуг могут выдаваться листки временной нетрудоспособности в установленном порядке в предусмотренных нормативными актами случаях.</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xml:space="preserve">4.8. Структурные подразделения Учреждения при предоставлении за плату медицинских услуг, входящих в территориальную программу ОМС (по желанию граждан, на условиях повышенной комфортности и т.д.), обязаны по требованию органа управления </w:t>
      </w:r>
      <w:r w:rsidRPr="004C1EF7">
        <w:rPr>
          <w:rFonts w:ascii="Helvetica" w:eastAsia="Times New Roman" w:hAnsi="Helvetica" w:cs="Helvetica"/>
          <w:color w:val="333333"/>
          <w:sz w:val="21"/>
          <w:szCs w:val="21"/>
          <w:lang w:eastAsia="ru-RU"/>
        </w:rPr>
        <w:lastRenderedPageBreak/>
        <w:t>здравоохранением или страховой организации предъявить для ознакомления договор о предоставлении данных видов медицинской помощи.</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4.9. Учреждение обязано оказать платную медицинскую услугу, определенную договором, с использованием собственных лекарственных средств, расходных материалов, изделий медицинского назначения, медицинского оборудования и т.п., если иное не предусмотрено договором.</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4.10. Пациенту (законному представителю) по его требованию и в доступной для него форме, с соблюдением норм медицинской этики может быть предоставлена информация о состоянии его здоровья, включая сведения о результатах обследования, наличии заболевания, его диагнозе. Информация, содержащаяся в медицинских документах Пациента (о факте обращения за медицинской помощью, состоянии здоровья, диагнозе и иные сведения, полученные при обследовании и лечении), составляет врачебную тайну и может предоставляться</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без согласия Пациента(законного представителя) только по основаниям, предусмотренным ст.13 ФЗ от 21.11.2011г. № 323-ФЗ «Об основах охраны здоровья граждан в РФ».</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b/>
          <w:bCs/>
          <w:color w:val="333333"/>
          <w:sz w:val="21"/>
          <w:szCs w:val="21"/>
          <w:lang w:eastAsia="ru-RU"/>
        </w:rPr>
        <w:t>Бухгалтерский учёт и отчётность</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5.1. Учреждение ведет бухгалтерский учет и отчетность результатов предоставляемых медицинских услуг за плату в соответствии с требованиями Инструкции по бюджетному учету, утвержденной приказом Министерства Финансов РФ от 01.12.2010 г. № 157н, № 174н от 16.12.2010 г. и другими нормативными документами.</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5.2. Средства, полученные по безналичному расчету и наличные денежные средства, поступающие в кассу учреждения за оказание платных медицинских услуг, поступают на счет Комитета Финансов и отражаются на лицевом счете Учреждения, открытом в управлении казначейства Комитета финансов.</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5.3. Ответственным за организацию бухгалтерского учета в Учреждении по платным медицинским услугам, за соблюдение законодательства при выполнении финансово-хозяйственных операций является главный врач Учреждения. Ответственным за ведение бухгалтерского учета, своевременное представление полной и достоверной бухгалтерской отчетности по платным медицинским услугам является главный бухгалтер Учреждения.</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b/>
          <w:bCs/>
          <w:color w:val="333333"/>
          <w:sz w:val="21"/>
          <w:szCs w:val="21"/>
          <w:lang w:eastAsia="ru-RU"/>
        </w:rPr>
        <w:t>Расчёты при оказании платных медицинских услуг.</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6.1. При произведении расчѐтов с отдельными гражданами через кассу Учреждения применяет контрольно-кассовые аппараты.</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6.2. Учреждение обязана выдать гражданам кассовый чек.</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lastRenderedPageBreak/>
        <w:t>6.3. Оплата медицинских услуг производится пациентами за наличный расчет до оказания медицинской услуги (предоплата).</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6.4. Граждане вправе предъявлять требования о возмещении убытков, причиненных неисполнением условий договора, либо об обоснованном возврате денежных средств за не оказанные услуги, что оформляется в установленном порядке (заявление с указанием причины возврата, акт или другие документы).</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b/>
          <w:bCs/>
          <w:color w:val="333333"/>
          <w:sz w:val="21"/>
          <w:szCs w:val="21"/>
          <w:lang w:eastAsia="ru-RU"/>
        </w:rPr>
        <w:t>Цены на медицинские услуги</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7.1.Платные медицинские услуги предоставляются в Учреждении по ценам действующего Прейскуранта, утвержденного приказом главного врача Учреждения.</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7.2. Стоимость медицинских услуг определяется на основании калькуляции с учетом всех расходов, связанных с предоставлением этих услуг. Государственное регулирование цен(тарифов) на медицинские услуги путѐм установления фиксированных цен, предельных цен, надбавок, предельных коэффициентов изменения цен, предельного уровня рентабельности и т.д. не применяется. Максимальные цены на медицинские услуги вышестоящими органами не устанавливаются.</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7.3. Цены на медицинские услуги формируются в порядке, предусмотренном Методическими рекомендациями по формированию и применению свободных цен</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тарифов на продукцию, товары и услуги, утвержденными Министерством экономики РФ от 06.12.1995г. № СИ-484/7-982. Цены на медицинские услуги формируются исходя из себестоимости и необходимой прибыли с учетом конъюнктуры рынка (спроса и предложения): качества и потребительских свойств услуг; степени срочности исполнения заказа (оказания услуг); за исключением экстренной помощи.</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7.4. Учреждение сохраняет за собой право по своему усмотрению предоставлять льготы для отдельных категорий граждан в размере, не превышающем заложенную в цену прибыль (с уплатой налога на прибыль в установленном порядке).</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2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b/>
          <w:bCs/>
          <w:color w:val="333333"/>
          <w:sz w:val="21"/>
          <w:szCs w:val="21"/>
          <w:lang w:eastAsia="ru-RU"/>
        </w:rPr>
        <w:t>Использование доходов, полученных от оказания платных медицинских услуг</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8.1.Источниками финансовых средств оказания платных медицинских услуг являются: средства организаций, личные средства граждан, другие разрешенные законодательством источники.</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8.2. Средства, поступившие за оказание платных медицинских услуг, самостоятельно распределяются и используются Учреждением согласно утвержденной смете доходов и расходов, которая уточняется в установленном порядке. Ограничения использования доходов от оказания платных медицинских услуг могут касаться только использования на цели, не предусмотренные действующим законодательством.</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lastRenderedPageBreak/>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8.3. На возмещение недостатка средств (бюджета или ОМС) по решению главного врача Учреждения может направляться только часть прибыли от оказания платных медицинских услуг, оставшаяся после уплаты налогов.</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8.4. Размер материального поощрения руководителя Учреждения за организацию предоставления платных медицинских услуг устанавливается отдельным распоряжением.</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8.5 Основанием для оплаты труда персонала служат документы, подтверждающие отработанное время, объѐм выполненной работы, платежные ведомости, утвержденные главным врачом учреждения.</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b/>
          <w:bCs/>
          <w:color w:val="333333"/>
          <w:sz w:val="21"/>
          <w:szCs w:val="21"/>
          <w:lang w:eastAsia="ru-RU"/>
        </w:rPr>
        <w:t>Ответственность при предоставлении платных медицинских услуг</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9.1.В соответствии с законодательством Российской Федерации Учреждение несет ответственность перед потребителем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РФ, а также в случае причинения вреда здоровью и жизни граждан.</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9.2. Учреждение освобождается отответственности за неисполнение или ненадлежащее исполнение платной медицинской услуги, если докажет, что это произошло вследствие непреодолимой силы, а также по иным основаниям, предусмотренным законом.</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9.3. Учреждение освобождается от ответственности в том случае, если неисполнение услуги, ненадлежащее исполнение услуги или прекращение исполнения произошло по вине Пациента. В данном случае деньги, затраченные Пациентом за оказание услуги, возврату не подлежат.</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9.4. Ответственность Учреждения не наступает, если Пациент умышленно или по неосторожности скрыл или дал персоналу Учреждения ложную информацию о своих жалобах, прошлых заболеваниях, госпитализациях, медицинских манипуляциях и вмешательствах, проведенном ранее лечении,одновременном другом лечении, о специфике своих бытовых условий и привычек, аллергических реакциях, реактивных психических состояниях и другую информацию, имеющую значение для оказания качественной услуги, если ложная или не представленная информация повлекла за собой оказание некачественной услуги, ухудшение состояния здоровья Пациента и другие последствия.</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9.5. Все претензии по недостаткам медицинских услуг, оказанных Учреждением, принимаются в процессе их оказания.</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9.6. Пациент несет ответственность перед Учреждением в установленном порядке за повреждение (порчу) и (или) уничтожение имущества Учреждения.</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9.7.  Контроль за организацией и качеством оказания платных медицинских услуг,</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lastRenderedPageBreak/>
        <w:t> </w:t>
      </w:r>
    </w:p>
    <w:p w:rsidR="004C1EF7" w:rsidRPr="004C1EF7" w:rsidRDefault="004C1EF7" w:rsidP="004C1EF7">
      <w:pPr>
        <w:numPr>
          <w:ilvl w:val="0"/>
          <w:numId w:val="2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также ценами и порядком взимания денежных средств с граждан осуществляет и несет за это персональную ответственность главный врач Учреждения.</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3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b/>
          <w:bCs/>
          <w:color w:val="333333"/>
          <w:sz w:val="21"/>
          <w:szCs w:val="21"/>
          <w:lang w:eastAsia="ru-RU"/>
        </w:rPr>
        <w:t>Права и обязанности сторон при оказании платных медицинских услуг</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10.1.При оказании платных медицинских услуг </w:t>
      </w:r>
      <w:r w:rsidRPr="004C1EF7">
        <w:rPr>
          <w:rFonts w:ascii="Helvetica" w:eastAsia="Times New Roman" w:hAnsi="Helvetica" w:cs="Helvetica"/>
          <w:b/>
          <w:bCs/>
          <w:color w:val="333333"/>
          <w:sz w:val="21"/>
          <w:szCs w:val="21"/>
          <w:lang w:eastAsia="ru-RU"/>
        </w:rPr>
        <w:t>Учреждение обязано:</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а)обеспечить  соответствие  предоставляемых  медицинских  услуг  требованиям,</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предъявляемым к методам диагностики, профилактики и лечения, разрешенным</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на территории РФ;</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б) информировать Пациента о времени, сроках и условиях оказания услуг;</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в)  довести  до  Пациента  полную  и  достоверную  информацию  о  медицинском</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персонале,     оказывающем     медицинские    услуги,       о       технологии     оказания</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медицинских    услуг,     предполагаемых     результатах     лечения    и     возможных</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осложнениях;</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г)   получить   согласие   Пациента   на   медицинскую   манипуляцию   и   заключить</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договор;</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д) предоставить Пациенту кассовый чек, подтверждающий факт оплаты медицинских услуг.</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10.2.    При получении медицинской услуги </w:t>
      </w:r>
      <w:r w:rsidRPr="004C1EF7">
        <w:rPr>
          <w:rFonts w:ascii="Helvetica" w:eastAsia="Times New Roman" w:hAnsi="Helvetica" w:cs="Helvetica"/>
          <w:b/>
          <w:bCs/>
          <w:color w:val="333333"/>
          <w:sz w:val="21"/>
          <w:szCs w:val="21"/>
          <w:lang w:eastAsia="ru-RU"/>
        </w:rPr>
        <w:t>Пациент обязан:</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а)оплатить        стоимость        предоставляемых        медицинских        услуг         согласно</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действующему  на  момент  оказания  медицинской  услуги  Прейскуранту  цен  на</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платные медицинские услуги в ГБУЗ ЛО «Кировская МБ»;</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б)        выполнить        требования        медицинского        персонала,        обеспечивающие</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качественное       предоставление      медицинской      услуги,     включая       сообщение</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необходимых для этого сведений;</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в) давать полную и правдивую информацию лечащему врачу о своих жалобах,</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предшествующих    и    сопутствующих    заболеваниях,    одновременном     другом</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лечении,   равно   как   и    о   специфике   своих   бытовых   условий   и   привычек,</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госпитализациях,  медицинских  манипуляциях  и  вмешательствах,  проведенном</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лечении,   аллергических   реакциях,   противопоказаниях,   аномалиях   развития,</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lastRenderedPageBreak/>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реактивных   психических  состояниях   и   других   вопросах,   касающихся   своего</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психического и соматического здоровья;</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г) соблюдать распорядок дня, установленный в медицинском учреждении, план</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лечения, рекомендованный лечащим врачом, сообщать обо всех неожиданных</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переменах  в   состоянии  своего   здоровья   в  процессе   получения   услуг,   точно</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выполнять назначения врача;</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д) заботиться о своем здоровье, не предпринимать действий, наносящих ущерб</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здоровью   других   граждан,   соблюдать    права   других   пациентов   и    персонала</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Учреждения, бережно относиться к имуществу Учреждения;</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е) не предъявлять требований по обеспечению сервисных условий, если это не</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входит в стоимость предоставляемых услуг;</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ж)своевременно    являться    на     назначенный     прием    к     врачу      (медсестре,</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фельдшеру), а в случае болезни или иной уважительной причины предупредить о</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неявке через регистратуру;</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з)    ознакомиться    с    настоящими   Правилами,   предоставленными   на    стенде</w:t>
      </w:r>
    </w:p>
    <w:p w:rsidR="004C1EF7" w:rsidRPr="004C1EF7" w:rsidRDefault="004C1EF7" w:rsidP="004C1EF7">
      <w:pPr>
        <w:shd w:val="clear" w:color="auto" w:fill="FFFFFF"/>
        <w:spacing w:after="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Учреждения.</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10.3. При оказании медицинских услуг </w:t>
      </w:r>
      <w:r w:rsidRPr="004C1EF7">
        <w:rPr>
          <w:rFonts w:ascii="Helvetica" w:eastAsia="Times New Roman" w:hAnsi="Helvetica" w:cs="Helvetica"/>
          <w:b/>
          <w:bCs/>
          <w:color w:val="333333"/>
          <w:sz w:val="21"/>
          <w:szCs w:val="21"/>
          <w:lang w:eastAsia="ru-RU"/>
        </w:rPr>
        <w:t>Учреждение имеет право:</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3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на свободное формирование цен на медицинские услуги в соответствии с действующими нормативными актами и условиями рынка медицинских услуг;</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3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устанавливать время, место и условия оказания медицинских услуг, назначать конкретных исполнителей;</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в случае возникновения неотложных состояний самостоятельно определить объем исследований, манипуляций, оперативных вмешательств, необходимых для установления диагноза, обследования и оказания медицинской помощи, в том числе и не предусмотренной заключаемым с Пациентом договором;</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3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перенести прием опоздавшего пациента на другой день;</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требовать возмещения материальных потерь с Пациента в случае причинения им ущерба имуществу Учреждения и назначить исполнителем услуги конкретного врача (медсестру, фельдшера) по просьбе Пациента.</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lastRenderedPageBreak/>
        <w:t>10.4.  При получении платных медицинских услуг </w:t>
      </w:r>
      <w:r w:rsidRPr="004C1EF7">
        <w:rPr>
          <w:rFonts w:ascii="Helvetica" w:eastAsia="Times New Roman" w:hAnsi="Helvetica" w:cs="Helvetica"/>
          <w:b/>
          <w:bCs/>
          <w:color w:val="333333"/>
          <w:sz w:val="21"/>
          <w:szCs w:val="21"/>
          <w:lang w:eastAsia="ru-RU"/>
        </w:rPr>
        <w:t>Пациент имеет право:</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на информацию об исполнителе медицинских услуг (квалификации, наличии лицензии, сертификата специалиста);</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3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на качественное, своевременное и безопасное для жизни и здоровья получение медицинских услуг в предварительно оговоренном месте и в установленное время;</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3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на получение в доступной для понимания форме информации о технологии оказания медицинской услуги, возможных болевых ощущениях в процессе выполнения медицинских манипуляций и вмешательств, возможных последствиях и осложнениях, а также о наличии альтернативных видов подобного рода услуг с целью обеспечения его права на информированный выбор;</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3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предъявлять требования о возмещении убытков, причиненных медицинским персоналом Учреждения, в случае неоказания или ненадлежащего оказания медицинских услуг, а также о возмещении ущерба в случае причинения вреда жизни и здоровью Пациента;</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4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своевременно отказаться от получения медицинской услуги и получить обратно оплаченную сумму.</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numPr>
          <w:ilvl w:val="0"/>
          <w:numId w:val="4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b/>
          <w:bCs/>
          <w:color w:val="333333"/>
          <w:sz w:val="21"/>
          <w:szCs w:val="21"/>
          <w:lang w:eastAsia="ru-RU"/>
        </w:rPr>
        <w:t>Порядок разрешения споров</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11.1. Споры и разногласия между Пациентом и Учреждением решаются путем переговоров, проведения независимой экспертизы, либо в судебном порядке в Арбитражном суде Санкт-Петербурга и Ленинградской области.</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15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11.2. При возникновении претензий у Пациента в процессе оказания услуг, разногласий с врачом (медсестрой, фельдшером) при оказании услуг Пациент обращается за разрешением вопроса к заведующим поликлиническими отделениями или отделениями стационара, а при несогласии с решением последнего соответственно к заместителям главного врача по медицинской части или поликлинической работе, заместителю главного врача по медицинскому обслуживанию населения района или главному врачу.</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0" w:line="240" w:lineRule="auto"/>
        <w:ind w:left="260"/>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11.3. До обращения в суд при не достижении согласия путем проведенных переговоров по поводу качества оказанных услуг, либо причинении вреда здоровью Пациента, в соответствии с настоящими Правилами проводится независимая экспертиза.</w:t>
      </w:r>
    </w:p>
    <w:p w:rsidR="004C1EF7" w:rsidRPr="004C1EF7" w:rsidRDefault="004C1EF7" w:rsidP="004C1EF7">
      <w:pPr>
        <w:shd w:val="clear" w:color="auto" w:fill="FFFFFF"/>
        <w:spacing w:after="15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4C1EF7" w:rsidRPr="004C1EF7" w:rsidRDefault="004C1EF7" w:rsidP="004C1EF7">
      <w:pPr>
        <w:shd w:val="clear" w:color="auto" w:fill="FFFFFF"/>
        <w:spacing w:after="0" w:line="240" w:lineRule="auto"/>
        <w:rPr>
          <w:rFonts w:ascii="Helvetica" w:eastAsia="Times New Roman" w:hAnsi="Helvetica" w:cs="Helvetica"/>
          <w:color w:val="333333"/>
          <w:sz w:val="21"/>
          <w:szCs w:val="21"/>
          <w:lang w:eastAsia="ru-RU"/>
        </w:rPr>
      </w:pPr>
      <w:r w:rsidRPr="004C1EF7">
        <w:rPr>
          <w:rFonts w:ascii="Helvetica" w:eastAsia="Times New Roman" w:hAnsi="Helvetica" w:cs="Helvetica"/>
          <w:color w:val="333333"/>
          <w:sz w:val="21"/>
          <w:szCs w:val="21"/>
          <w:lang w:eastAsia="ru-RU"/>
        </w:rPr>
        <w:t> </w:t>
      </w:r>
    </w:p>
    <w:p w:rsidR="006023FE" w:rsidRDefault="006023FE">
      <w:bookmarkStart w:id="0" w:name="_GoBack"/>
      <w:bookmarkEnd w:id="0"/>
    </w:p>
    <w:sectPr w:rsidR="00602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071"/>
    <w:multiLevelType w:val="multilevel"/>
    <w:tmpl w:val="3F6E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9114F"/>
    <w:multiLevelType w:val="multilevel"/>
    <w:tmpl w:val="64B4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F23C9"/>
    <w:multiLevelType w:val="multilevel"/>
    <w:tmpl w:val="397C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E25B6"/>
    <w:multiLevelType w:val="multilevel"/>
    <w:tmpl w:val="D03E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66930"/>
    <w:multiLevelType w:val="multilevel"/>
    <w:tmpl w:val="5030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DB7666"/>
    <w:multiLevelType w:val="multilevel"/>
    <w:tmpl w:val="0F06D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82782A"/>
    <w:multiLevelType w:val="multilevel"/>
    <w:tmpl w:val="6674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13CC5"/>
    <w:multiLevelType w:val="multilevel"/>
    <w:tmpl w:val="26B8C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C41791"/>
    <w:multiLevelType w:val="multilevel"/>
    <w:tmpl w:val="AF4C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E650B"/>
    <w:multiLevelType w:val="multilevel"/>
    <w:tmpl w:val="695E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41EA6"/>
    <w:multiLevelType w:val="multilevel"/>
    <w:tmpl w:val="E49A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271CB"/>
    <w:multiLevelType w:val="multilevel"/>
    <w:tmpl w:val="B6206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0D1575"/>
    <w:multiLevelType w:val="multilevel"/>
    <w:tmpl w:val="C4E8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E5370D"/>
    <w:multiLevelType w:val="multilevel"/>
    <w:tmpl w:val="70C0E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3E7E2E"/>
    <w:multiLevelType w:val="multilevel"/>
    <w:tmpl w:val="0212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21427"/>
    <w:multiLevelType w:val="multilevel"/>
    <w:tmpl w:val="85E4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C6A59"/>
    <w:multiLevelType w:val="multilevel"/>
    <w:tmpl w:val="59A6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B02ACA"/>
    <w:multiLevelType w:val="multilevel"/>
    <w:tmpl w:val="AA1E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B15820"/>
    <w:multiLevelType w:val="multilevel"/>
    <w:tmpl w:val="140A1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512932"/>
    <w:multiLevelType w:val="multilevel"/>
    <w:tmpl w:val="2868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AE60B6"/>
    <w:multiLevelType w:val="multilevel"/>
    <w:tmpl w:val="FE2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9357F4"/>
    <w:multiLevelType w:val="multilevel"/>
    <w:tmpl w:val="E7F8C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1CA6"/>
    <w:multiLevelType w:val="multilevel"/>
    <w:tmpl w:val="80BC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9B24FC"/>
    <w:multiLevelType w:val="multilevel"/>
    <w:tmpl w:val="FBFA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6837B7"/>
    <w:multiLevelType w:val="multilevel"/>
    <w:tmpl w:val="6928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1926C1"/>
    <w:multiLevelType w:val="multilevel"/>
    <w:tmpl w:val="0D7C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C364C0"/>
    <w:multiLevelType w:val="multilevel"/>
    <w:tmpl w:val="EBAE3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4A1793"/>
    <w:multiLevelType w:val="multilevel"/>
    <w:tmpl w:val="1AC6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3D1F4A"/>
    <w:multiLevelType w:val="multilevel"/>
    <w:tmpl w:val="0118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56784E"/>
    <w:multiLevelType w:val="multilevel"/>
    <w:tmpl w:val="2904D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5C3209"/>
    <w:multiLevelType w:val="multilevel"/>
    <w:tmpl w:val="7294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197838"/>
    <w:multiLevelType w:val="multilevel"/>
    <w:tmpl w:val="7C22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21037E"/>
    <w:multiLevelType w:val="multilevel"/>
    <w:tmpl w:val="46C0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55A5D"/>
    <w:multiLevelType w:val="multilevel"/>
    <w:tmpl w:val="E770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913AA6"/>
    <w:multiLevelType w:val="multilevel"/>
    <w:tmpl w:val="439C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5840F5"/>
    <w:multiLevelType w:val="multilevel"/>
    <w:tmpl w:val="9378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902C77"/>
    <w:multiLevelType w:val="multilevel"/>
    <w:tmpl w:val="230C0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0A4969"/>
    <w:multiLevelType w:val="multilevel"/>
    <w:tmpl w:val="EB0CC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56549E"/>
    <w:multiLevelType w:val="multilevel"/>
    <w:tmpl w:val="E458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7C5ABD"/>
    <w:multiLevelType w:val="multilevel"/>
    <w:tmpl w:val="BA82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D06E68"/>
    <w:multiLevelType w:val="multilevel"/>
    <w:tmpl w:val="D1740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34"/>
  </w:num>
  <w:num w:numId="4">
    <w:abstractNumId w:val="24"/>
  </w:num>
  <w:num w:numId="5">
    <w:abstractNumId w:val="36"/>
  </w:num>
  <w:num w:numId="6">
    <w:abstractNumId w:val="16"/>
  </w:num>
  <w:num w:numId="7">
    <w:abstractNumId w:val="1"/>
  </w:num>
  <w:num w:numId="8">
    <w:abstractNumId w:val="2"/>
  </w:num>
  <w:num w:numId="9">
    <w:abstractNumId w:val="3"/>
  </w:num>
  <w:num w:numId="10">
    <w:abstractNumId w:val="25"/>
  </w:num>
  <w:num w:numId="11">
    <w:abstractNumId w:val="19"/>
  </w:num>
  <w:num w:numId="12">
    <w:abstractNumId w:val="15"/>
  </w:num>
  <w:num w:numId="13">
    <w:abstractNumId w:val="10"/>
  </w:num>
  <w:num w:numId="14">
    <w:abstractNumId w:val="12"/>
  </w:num>
  <w:num w:numId="15">
    <w:abstractNumId w:val="13"/>
  </w:num>
  <w:num w:numId="16">
    <w:abstractNumId w:val="33"/>
  </w:num>
  <w:num w:numId="17">
    <w:abstractNumId w:val="4"/>
  </w:num>
  <w:num w:numId="18">
    <w:abstractNumId w:val="28"/>
  </w:num>
  <w:num w:numId="19">
    <w:abstractNumId w:val="9"/>
  </w:num>
  <w:num w:numId="20">
    <w:abstractNumId w:val="0"/>
  </w:num>
  <w:num w:numId="21">
    <w:abstractNumId w:val="22"/>
  </w:num>
  <w:num w:numId="22">
    <w:abstractNumId w:val="29"/>
  </w:num>
  <w:num w:numId="23">
    <w:abstractNumId w:val="40"/>
  </w:num>
  <w:num w:numId="24">
    <w:abstractNumId w:val="11"/>
  </w:num>
  <w:num w:numId="25">
    <w:abstractNumId w:val="26"/>
  </w:num>
  <w:num w:numId="26">
    <w:abstractNumId w:val="39"/>
  </w:num>
  <w:num w:numId="27">
    <w:abstractNumId w:val="18"/>
  </w:num>
  <w:num w:numId="28">
    <w:abstractNumId w:val="21"/>
  </w:num>
  <w:num w:numId="29">
    <w:abstractNumId w:val="27"/>
  </w:num>
  <w:num w:numId="30">
    <w:abstractNumId w:val="7"/>
  </w:num>
  <w:num w:numId="31">
    <w:abstractNumId w:val="6"/>
  </w:num>
  <w:num w:numId="32">
    <w:abstractNumId w:val="38"/>
  </w:num>
  <w:num w:numId="33">
    <w:abstractNumId w:val="14"/>
  </w:num>
  <w:num w:numId="34">
    <w:abstractNumId w:val="32"/>
  </w:num>
  <w:num w:numId="35">
    <w:abstractNumId w:val="20"/>
  </w:num>
  <w:num w:numId="36">
    <w:abstractNumId w:val="17"/>
  </w:num>
  <w:num w:numId="37">
    <w:abstractNumId w:val="30"/>
  </w:num>
  <w:num w:numId="38">
    <w:abstractNumId w:val="23"/>
  </w:num>
  <w:num w:numId="39">
    <w:abstractNumId w:val="31"/>
  </w:num>
  <w:num w:numId="40">
    <w:abstractNumId w:val="3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1E"/>
    <w:rsid w:val="00245C1E"/>
    <w:rsid w:val="004C1EF7"/>
    <w:rsid w:val="00602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64BB0-6038-438A-9163-64A0AD0C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1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1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921732">
      <w:bodyDiv w:val="1"/>
      <w:marLeft w:val="0"/>
      <w:marRight w:val="0"/>
      <w:marTop w:val="0"/>
      <w:marBottom w:val="0"/>
      <w:divBdr>
        <w:top w:val="none" w:sz="0" w:space="0" w:color="auto"/>
        <w:left w:val="none" w:sz="0" w:space="0" w:color="auto"/>
        <w:bottom w:val="none" w:sz="0" w:space="0" w:color="auto"/>
        <w:right w:val="none" w:sz="0" w:space="0" w:color="auto"/>
      </w:divBdr>
      <w:divsChild>
        <w:div w:id="1707749523">
          <w:marLeft w:val="0"/>
          <w:marRight w:val="0"/>
          <w:marTop w:val="0"/>
          <w:marBottom w:val="0"/>
          <w:divBdr>
            <w:top w:val="none" w:sz="0" w:space="0" w:color="auto"/>
            <w:left w:val="none" w:sz="0" w:space="0" w:color="auto"/>
            <w:bottom w:val="none" w:sz="0" w:space="0" w:color="auto"/>
            <w:right w:val="none" w:sz="0" w:space="0" w:color="auto"/>
          </w:divBdr>
        </w:div>
        <w:div w:id="1147435086">
          <w:marLeft w:val="0"/>
          <w:marRight w:val="0"/>
          <w:marTop w:val="0"/>
          <w:marBottom w:val="0"/>
          <w:divBdr>
            <w:top w:val="none" w:sz="0" w:space="0" w:color="auto"/>
            <w:left w:val="none" w:sz="0" w:space="0" w:color="auto"/>
            <w:bottom w:val="none" w:sz="0" w:space="0" w:color="auto"/>
            <w:right w:val="none" w:sz="0" w:space="0" w:color="auto"/>
          </w:divBdr>
        </w:div>
        <w:div w:id="2091925257">
          <w:marLeft w:val="0"/>
          <w:marRight w:val="0"/>
          <w:marTop w:val="0"/>
          <w:marBottom w:val="0"/>
          <w:divBdr>
            <w:top w:val="none" w:sz="0" w:space="0" w:color="auto"/>
            <w:left w:val="none" w:sz="0" w:space="0" w:color="auto"/>
            <w:bottom w:val="none" w:sz="0" w:space="0" w:color="auto"/>
            <w:right w:val="none" w:sz="0" w:space="0" w:color="auto"/>
          </w:divBdr>
        </w:div>
        <w:div w:id="1445467231">
          <w:marLeft w:val="0"/>
          <w:marRight w:val="0"/>
          <w:marTop w:val="0"/>
          <w:marBottom w:val="0"/>
          <w:divBdr>
            <w:top w:val="none" w:sz="0" w:space="0" w:color="auto"/>
            <w:left w:val="none" w:sz="0" w:space="0" w:color="auto"/>
            <w:bottom w:val="none" w:sz="0" w:space="0" w:color="auto"/>
            <w:right w:val="none" w:sz="0" w:space="0" w:color="auto"/>
          </w:divBdr>
        </w:div>
        <w:div w:id="909385331">
          <w:marLeft w:val="0"/>
          <w:marRight w:val="0"/>
          <w:marTop w:val="0"/>
          <w:marBottom w:val="0"/>
          <w:divBdr>
            <w:top w:val="none" w:sz="0" w:space="0" w:color="auto"/>
            <w:left w:val="none" w:sz="0" w:space="0" w:color="auto"/>
            <w:bottom w:val="none" w:sz="0" w:space="0" w:color="auto"/>
            <w:right w:val="none" w:sz="0" w:space="0" w:color="auto"/>
          </w:divBdr>
        </w:div>
        <w:div w:id="856429134">
          <w:marLeft w:val="0"/>
          <w:marRight w:val="0"/>
          <w:marTop w:val="0"/>
          <w:marBottom w:val="0"/>
          <w:divBdr>
            <w:top w:val="none" w:sz="0" w:space="0" w:color="auto"/>
            <w:left w:val="none" w:sz="0" w:space="0" w:color="auto"/>
            <w:bottom w:val="none" w:sz="0" w:space="0" w:color="auto"/>
            <w:right w:val="none" w:sz="0" w:space="0" w:color="auto"/>
          </w:divBdr>
        </w:div>
        <w:div w:id="1656178464">
          <w:marLeft w:val="0"/>
          <w:marRight w:val="0"/>
          <w:marTop w:val="0"/>
          <w:marBottom w:val="0"/>
          <w:divBdr>
            <w:top w:val="none" w:sz="0" w:space="0" w:color="auto"/>
            <w:left w:val="none" w:sz="0" w:space="0" w:color="auto"/>
            <w:bottom w:val="none" w:sz="0" w:space="0" w:color="auto"/>
            <w:right w:val="none" w:sz="0" w:space="0" w:color="auto"/>
          </w:divBdr>
        </w:div>
        <w:div w:id="1042288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3585</Words>
  <Characters>20438</Characters>
  <Application>Microsoft Office Word</Application>
  <DocSecurity>0</DocSecurity>
  <Lines>170</Lines>
  <Paragraphs>47</Paragraphs>
  <ScaleCrop>false</ScaleCrop>
  <Company>SPecialiST RePack</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2019-07-26T20:16:00Z</dcterms:created>
  <dcterms:modified xsi:type="dcterms:W3CDTF">2019-07-26T20:17:00Z</dcterms:modified>
</cp:coreProperties>
</file>