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F87" w:rsidRPr="00D27F87" w:rsidRDefault="00D27F87" w:rsidP="00D27F87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27F87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 ГАУЗ МО «Сергиево-Посадский кожно-венерологический диспансер» согласно </w:t>
      </w:r>
      <w:proofErr w:type="gramStart"/>
      <w:r w:rsidRPr="00D27F87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лицензии</w:t>
      </w:r>
      <w:proofErr w:type="gramEnd"/>
      <w:r w:rsidRPr="00D27F87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на осуществление медицинской деятельности оказывается:</w:t>
      </w:r>
    </w:p>
    <w:p w:rsidR="00D27F87" w:rsidRPr="00D27F87" w:rsidRDefault="00D27F87" w:rsidP="00D27F8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27F87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Доврачебная медицинская помощь, в том числе: диетология, лабораторная диагностика, сестринское дело, физиотерапия.</w:t>
      </w:r>
    </w:p>
    <w:p w:rsidR="00D27F87" w:rsidRPr="00D27F87" w:rsidRDefault="00D27F87" w:rsidP="00D27F8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27F87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Амбулаторно-поликлиническая медицинская помощь, в том числе в условиях дневного стационара и стационара на дому: дерматовенерология, клиническая лабораторная диагностика, психотерапия.</w:t>
      </w:r>
    </w:p>
    <w:p w:rsidR="00D27F87" w:rsidRPr="00D27F87" w:rsidRDefault="00D27F87" w:rsidP="00D27F8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27F87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Стационарная помощь, в том числе в условиях дневного стационара: дерматовенерология, клиническая лабораторная диагностика.</w:t>
      </w:r>
    </w:p>
    <w:p w:rsidR="00D27F87" w:rsidRPr="00D27F87" w:rsidRDefault="00D27F87" w:rsidP="00D27F8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27F87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Прочие работы и услуги: организация сестринского дела, общественное здоровье и организация здравоохранения, экспертиза временной нетрудоспособности, экспертиза (контроль) качества медицинской помощи, предварительные и периодические медицинские осмотры, косметология (терапевтическая, хирургическая). Клиническая микология, лабораторная микология. Проведение медицинских освидетельствований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проживание, или вида на жительство, или разрешения на работу в Российской Федерации.</w:t>
      </w:r>
    </w:p>
    <w:p w:rsidR="00D27F87" w:rsidRPr="00D27F87" w:rsidRDefault="00D27F87" w:rsidP="00D27F87">
      <w:pPr>
        <w:shd w:val="clear" w:color="auto" w:fill="FFFFFF"/>
        <w:spacing w:after="0" w:line="240" w:lineRule="auto"/>
        <w:textAlignment w:val="baseline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27F87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Порядок и условия оказания медицинской помощи, установленные территориальной программой государственных гарантий оказания гражданам РФ бесплатной медицинской помощи:</w:t>
      </w:r>
    </w:p>
    <w:p w:rsidR="00D27F87" w:rsidRPr="00D27F87" w:rsidRDefault="00D27F87" w:rsidP="00D27F87">
      <w:pPr>
        <w:shd w:val="clear" w:color="auto" w:fill="FFFFFF"/>
        <w:spacing w:after="225" w:line="240" w:lineRule="auto"/>
        <w:textAlignment w:val="baseline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27F87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1.  Медицинская помощь может оказываться в следующих условиях:</w:t>
      </w:r>
    </w:p>
    <w:p w:rsidR="00D27F87" w:rsidRPr="00D27F87" w:rsidRDefault="00D27F87" w:rsidP="00D27F87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27F87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амбулаторно, в том числе на дому при вызове медицинского работника;</w:t>
      </w:r>
    </w:p>
    <w:p w:rsidR="00D27F87" w:rsidRPr="00D27F87" w:rsidRDefault="00D27F87" w:rsidP="00D27F87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27F87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D27F87" w:rsidRPr="00D27F87" w:rsidRDefault="00D27F87" w:rsidP="00D27F87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27F87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стационарно (в условиях, обеспечивающих круглосуточное медицинское наблюдение и лечение).</w:t>
      </w:r>
    </w:p>
    <w:p w:rsidR="00D27F87" w:rsidRPr="00D27F87" w:rsidRDefault="00D27F87" w:rsidP="00D27F87">
      <w:pPr>
        <w:shd w:val="clear" w:color="auto" w:fill="FFFFFF"/>
        <w:spacing w:after="225" w:line="240" w:lineRule="auto"/>
        <w:textAlignment w:val="baseline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27F87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2. Объем диагностических и лечебных мероприятий гражданину определяет лечащий врач. Медицинская документация оформляется и ведется в соответствии с требованиями нормативных правовых актов. Профилактические, санитарно-гигиенические, противоэпидемиологические мероприятия назначаются и проводятся при наличии соответствующих медицинских показаний.</w:t>
      </w:r>
    </w:p>
    <w:p w:rsidR="00D27F87" w:rsidRPr="00D27F87" w:rsidRDefault="00D27F87" w:rsidP="00D27F87">
      <w:pPr>
        <w:shd w:val="clear" w:color="auto" w:fill="FFFFFF"/>
        <w:spacing w:after="225" w:line="240" w:lineRule="auto"/>
        <w:textAlignment w:val="baseline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27F87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При состояниях, угрожающих жизни, или невозможности оказания медицинской помощи в условиях медицинской организации больной направляется на следующий этап медицинской помощи.</w:t>
      </w:r>
    </w:p>
    <w:p w:rsidR="00D27F87" w:rsidRPr="00D27F87" w:rsidRDefault="00D27F87" w:rsidP="00D27F87">
      <w:pPr>
        <w:shd w:val="clear" w:color="auto" w:fill="FFFFFF"/>
        <w:spacing w:after="225" w:line="240" w:lineRule="auto"/>
        <w:textAlignment w:val="baseline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27F87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3. Прием пациентов осуществляется в день обращения без предварительной записи.</w:t>
      </w:r>
    </w:p>
    <w:p w:rsidR="00D27F87" w:rsidRPr="00D27F87" w:rsidRDefault="00D27F87" w:rsidP="00D27F87">
      <w:pPr>
        <w:shd w:val="clear" w:color="auto" w:fill="FFFFFF"/>
        <w:spacing w:after="225" w:line="240" w:lineRule="auto"/>
        <w:textAlignment w:val="baseline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27F87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 амбулаторных условиях:</w:t>
      </w:r>
    </w:p>
    <w:p w:rsidR="00D27F87" w:rsidRPr="00D27F87" w:rsidRDefault="00D27F87" w:rsidP="00D27F87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27F87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очередность приема плановых больных составляет не более 14 рабочих дней, очередность проведения назначенных диагностических исследований и лечебных мероприятий составляет не более 20 рабочих дней;</w:t>
      </w:r>
    </w:p>
    <w:p w:rsidR="00D27F87" w:rsidRPr="00D27F87" w:rsidRDefault="00D27F87" w:rsidP="00D27F87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27F87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по экстренным показаниям медицинская помощь оказывается с момента обращения гражданина;</w:t>
      </w:r>
    </w:p>
    <w:p w:rsidR="00D27F87" w:rsidRPr="00D27F87" w:rsidRDefault="00D27F87" w:rsidP="00D27F87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27F87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возможно получение пациентом медицинской помощи на дому;</w:t>
      </w:r>
    </w:p>
    <w:p w:rsidR="00D27F87" w:rsidRPr="00D27F87" w:rsidRDefault="00D27F87" w:rsidP="00D27F87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27F87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посещение больного на дому производится в течение шести часов с момента поступления вызова в поликлинику.</w:t>
      </w:r>
    </w:p>
    <w:p w:rsidR="00D27F87" w:rsidRPr="00D27F87" w:rsidRDefault="00D27F87" w:rsidP="00D27F87">
      <w:pPr>
        <w:shd w:val="clear" w:color="auto" w:fill="FFFFFF"/>
        <w:spacing w:after="225" w:line="240" w:lineRule="auto"/>
        <w:textAlignment w:val="baseline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27F87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При госпитализации в стационар:</w:t>
      </w:r>
    </w:p>
    <w:p w:rsidR="00D27F87" w:rsidRPr="00D27F87" w:rsidRDefault="00D27F87" w:rsidP="00D27F87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27F87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lastRenderedPageBreak/>
        <w:t>необходимо наличие направления на госпитализацию (от врача поликлиники или службы скорой медицинской помощи); госпитализация проводится по клиническим показаниям, требующим проведения интенсивных методов диагностики и лечения, круглосуточного наблюдения, а также по эпидемиологическим показаниям с целью изоляции больного;</w:t>
      </w:r>
    </w:p>
    <w:p w:rsidR="00D27F87" w:rsidRPr="00D27F87" w:rsidRDefault="00D27F87" w:rsidP="00D27F87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27F87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больные дети первого года жизни подлежат обязательной госпитализации;</w:t>
      </w:r>
    </w:p>
    <w:p w:rsidR="00D27F87" w:rsidRPr="00D27F87" w:rsidRDefault="00D27F87" w:rsidP="00D27F87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27F87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возможно наличие очередности на плановую госпитализацию; госпитализация осуществляется в оптимальные сроки, но не позднее одного месяца со дня получения направления на госпитализацию;</w:t>
      </w:r>
    </w:p>
    <w:p w:rsidR="00D27F87" w:rsidRPr="00D27F87" w:rsidRDefault="00D27F87" w:rsidP="00D27F87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27F87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гражданин госпитализируется немедленно при состояниях, угрожающих жизни, а также в случаях выявления у него особо опасной инфекции (или подозрении на нее);</w:t>
      </w:r>
    </w:p>
    <w:p w:rsidR="00D27F87" w:rsidRPr="00D27F87" w:rsidRDefault="00D27F87" w:rsidP="00D27F87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27F87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граждане размещаются в палатах на четыре и более мест;</w:t>
      </w:r>
    </w:p>
    <w:p w:rsidR="00D27F87" w:rsidRPr="00D27F87" w:rsidRDefault="00D27F87" w:rsidP="00D27F87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27F87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при оказании паллиативной медицинской помощи возможно размещение больных в палатах до четырех человек.</w:t>
      </w:r>
    </w:p>
    <w:p w:rsidR="00D27F87" w:rsidRPr="00D27F87" w:rsidRDefault="00D27F87" w:rsidP="00D27F87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27F87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при оказании медицинской помощи детям до четырех лет, а детям старшего возраста по медицинским показаниям один из родителей, иной член семьи или иной законный представитель обеспечивается спальным местом и питанием.</w:t>
      </w:r>
    </w:p>
    <w:p w:rsidR="00D27F87" w:rsidRPr="00D27F87" w:rsidRDefault="00D27F87" w:rsidP="00D27F87">
      <w:pPr>
        <w:shd w:val="clear" w:color="auto" w:fill="FFFFFF"/>
        <w:spacing w:after="225" w:line="240" w:lineRule="auto"/>
        <w:textAlignment w:val="baseline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27F87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4. При отсутствии в медицинской организации профиля, необходимого для оказания медицинской помощи, а также диагностического оборудования, необходимого для оказания медицинской помощи, осуществляется транспортировка больных по медицинским показаниям в другие медицинские организации для оказания медицинской помощи соответствующего профиля и проведения необходимых диагностических мероприятий. По медицинским показаниям транспортировка больных осуществляется в сопровождении медицинского персонала и на специально оборудованном транспорте.</w:t>
      </w:r>
    </w:p>
    <w:p w:rsidR="00D27F87" w:rsidRPr="00D27F87" w:rsidRDefault="00D27F87" w:rsidP="00D27F87">
      <w:pPr>
        <w:shd w:val="clear" w:color="auto" w:fill="FFFFFF"/>
        <w:spacing w:after="225" w:line="240" w:lineRule="auto"/>
        <w:textAlignment w:val="baseline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D27F87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5. Порядок обеспечения граждан лекарственными препаратами, медицинскими изделиями, компонентами крови, лечебным питанием, в том числе специализированными продуктами лечебного питания, по медицинским показаниям в соответствии со стандартами медицинской помощи с учетом видов, условий и форм оказания медицинской помощи определяется нормативными правовыми актами Российской Федерации и нормативными правовыми актами Московской области.</w:t>
      </w:r>
    </w:p>
    <w:p w:rsidR="00C00263" w:rsidRDefault="00C00263">
      <w:bookmarkStart w:id="0" w:name="_GoBack"/>
      <w:bookmarkEnd w:id="0"/>
    </w:p>
    <w:sectPr w:rsidR="00C00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9425A"/>
    <w:multiLevelType w:val="multilevel"/>
    <w:tmpl w:val="7C346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00B7E75"/>
    <w:multiLevelType w:val="multilevel"/>
    <w:tmpl w:val="5234F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28E2B5A"/>
    <w:multiLevelType w:val="multilevel"/>
    <w:tmpl w:val="B034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364462F"/>
    <w:multiLevelType w:val="multilevel"/>
    <w:tmpl w:val="6C902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B17"/>
    <w:rsid w:val="000C4B17"/>
    <w:rsid w:val="00C00263"/>
    <w:rsid w:val="00D2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9FB33-52F7-460A-820D-BA0A8EA35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7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4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4243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2019-09-24T04:37:00Z</dcterms:created>
  <dcterms:modified xsi:type="dcterms:W3CDTF">2019-09-24T04:38:00Z</dcterms:modified>
</cp:coreProperties>
</file>