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6B76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Проводятся гормональные исследования при заболеваниях щитовидной железы, репродуктивной системы. Определение </w:t>
      </w:r>
      <w:proofErr w:type="spellStart"/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онкомаркеров</w:t>
      </w:r>
      <w:proofErr w:type="spellEnd"/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: ЖКТ, молочной железы, яичников, предстательной железы, легких.</w:t>
      </w:r>
    </w:p>
    <w:p w14:paraId="70363880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Проводится мониторинг нормально протекающей беременности.</w:t>
      </w:r>
    </w:p>
    <w:p w14:paraId="6B226DE6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Виды анализов:</w:t>
      </w:r>
    </w:p>
    <w:p w14:paraId="22DF03DF" w14:textId="77777777" w:rsidR="00D92964" w:rsidRPr="00D92964" w:rsidRDefault="00D92964" w:rsidP="00D9296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вирусологические</w:t>
      </w:r>
    </w:p>
    <w:p w14:paraId="60A44A77" w14:textId="77777777" w:rsidR="00D92964" w:rsidRPr="00D92964" w:rsidRDefault="00D92964" w:rsidP="00D9296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иммунологические (исследование иммунного статуса)</w:t>
      </w:r>
    </w:p>
    <w:p w14:paraId="19C9A9E0" w14:textId="77777777" w:rsidR="00D92964" w:rsidRPr="00D92964" w:rsidRDefault="00D92964" w:rsidP="00D9296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гормональные</w:t>
      </w:r>
    </w:p>
    <w:p w14:paraId="6886A667" w14:textId="77777777" w:rsidR="00D92964" w:rsidRPr="00D92964" w:rsidRDefault="00D92964" w:rsidP="00D9296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микробиологические (в т.ч. на дисбактериоз)</w:t>
      </w:r>
    </w:p>
    <w:p w14:paraId="10AAA7D2" w14:textId="77777777" w:rsidR="00D92964" w:rsidRPr="00D92964" w:rsidRDefault="00D92964" w:rsidP="00D9296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биохимические</w:t>
      </w:r>
    </w:p>
    <w:p w14:paraId="7DF4D410" w14:textId="77777777" w:rsidR="00D92964" w:rsidRPr="00D92964" w:rsidRDefault="00D92964" w:rsidP="00D9296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определение онкологических маркеров</w:t>
      </w:r>
    </w:p>
    <w:p w14:paraId="34787388" w14:textId="77777777" w:rsidR="00D92964" w:rsidRPr="00D92964" w:rsidRDefault="00D92964" w:rsidP="00D9296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определение аутоиммунной патологии</w:t>
      </w:r>
    </w:p>
    <w:p w14:paraId="0BF4FCDB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</w:r>
      <w:r w:rsidRPr="00D92964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Кабинет ультразвуковой диагностики</w:t>
      </w:r>
    </w:p>
    <w:p w14:paraId="509505DF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Кабинет оснащен современной ультразвуковой аппаратурой фирмы Сименс (Германия).</w:t>
      </w:r>
    </w:p>
    <w:p w14:paraId="000F0B37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Проводятся исследования:</w:t>
      </w:r>
    </w:p>
    <w:p w14:paraId="5C2DF03B" w14:textId="77777777" w:rsidR="00D92964" w:rsidRPr="00D92964" w:rsidRDefault="00D92964" w:rsidP="00D929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УЗИ органов брюшной полости: печень, желчный пузырь, поджелудочная железа;</w:t>
      </w:r>
    </w:p>
    <w:p w14:paraId="6965EA90" w14:textId="77777777" w:rsidR="00D92964" w:rsidRPr="00D92964" w:rsidRDefault="00D92964" w:rsidP="00D929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УЗИ забрюшинного пространства – селезенка;</w:t>
      </w:r>
    </w:p>
    <w:p w14:paraId="05E489B5" w14:textId="77777777" w:rsidR="00D92964" w:rsidRPr="00D92964" w:rsidRDefault="00D92964" w:rsidP="00D929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УЗИ органов мочевыделительной системы: почки, мочеточники, мочевой пузырь;</w:t>
      </w:r>
    </w:p>
    <w:p w14:paraId="2B838DBE" w14:textId="77777777" w:rsidR="00D92964" w:rsidRPr="00D92964" w:rsidRDefault="00D92964" w:rsidP="00D929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УЗИ органов малого таза женщин (матка, придатки);</w:t>
      </w:r>
    </w:p>
    <w:p w14:paraId="70E17335" w14:textId="77777777" w:rsidR="00D92964" w:rsidRPr="00D92964" w:rsidRDefault="00D92964" w:rsidP="00D929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УЗИ малого таза мужчин (предстательная железа);</w:t>
      </w:r>
    </w:p>
    <w:p w14:paraId="140DB982" w14:textId="77777777" w:rsidR="00D92964" w:rsidRPr="00D92964" w:rsidRDefault="00D92964" w:rsidP="00D9296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Денситометрия – метод диагностики остеопороза (позволяет быстро, безопасно и с высокой точностью определить минеральную плотность костной ткани, оценить кальциевый баланс).</w:t>
      </w:r>
    </w:p>
    <w:p w14:paraId="6D927070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  <w:t>Активно используется метод цветового и энергетического картирования.</w:t>
      </w: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  <w:t xml:space="preserve">Набор датчиков позволяет проводить исследование </w:t>
      </w:r>
      <w:proofErr w:type="spellStart"/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трансабдоминально</w:t>
      </w:r>
      <w:proofErr w:type="spellEnd"/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, </w:t>
      </w:r>
      <w:proofErr w:type="spellStart"/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трансректально</w:t>
      </w:r>
      <w:proofErr w:type="spellEnd"/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, </w:t>
      </w:r>
      <w:proofErr w:type="spellStart"/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трансвагинально</w:t>
      </w:r>
      <w:proofErr w:type="spellEnd"/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14:paraId="25F06C14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Колоноскопия</w:t>
      </w:r>
    </w:p>
    <w:p w14:paraId="136F0A9E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Это диагностическая медицинская процедура, во время которой врач-эндоскопист осматривает и оценивает состояние внутренней поверхности толстой кишки при помощи специального зонда.</w:t>
      </w: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br/>
        <w:t>Колоноскопия дает возможность визуально диагностировать такие заболевания, как образование язвы, полипы и др., а также провести биопсию и удалить эти поражения. Колоноскопия позволяет удалять полипы размером в 1 мм и меньше. Сразу после удаления полипа его можно исследовать и определить, является ли он предраковым или нет.</w:t>
      </w:r>
    </w:p>
    <w:p w14:paraId="25F71097" w14:textId="77777777" w:rsidR="00D92964" w:rsidRPr="00D92964" w:rsidRDefault="00D92964" w:rsidP="00D92964">
      <w:pPr>
        <w:spacing w:after="225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b/>
          <w:bCs/>
          <w:color w:val="6E5328"/>
          <w:sz w:val="24"/>
          <w:szCs w:val="24"/>
          <w:lang w:eastAsia="ru-RU"/>
        </w:rPr>
        <w:t>А также:</w:t>
      </w:r>
    </w:p>
    <w:p w14:paraId="12442562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Первичный осмотр врача в день приезда;</w:t>
      </w:r>
    </w:p>
    <w:p w14:paraId="5B5AE0BD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Наблюдение врача в процессе лечения;</w:t>
      </w:r>
    </w:p>
    <w:p w14:paraId="486C9F15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Круглосуточная дежурная медицинская служба (оказание помощи при необходимости) — медицинский пост и палата активного наблюдения;</w:t>
      </w:r>
    </w:p>
    <w:p w14:paraId="0A1FBC1A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Исследование функции внешнего дыхания;</w:t>
      </w:r>
    </w:p>
    <w:p w14:paraId="7E7FF241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Рентгенологическое исследование (по абсолютным медицинским показаниям);</w:t>
      </w:r>
    </w:p>
    <w:p w14:paraId="0D7DAC64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Лабораторные методы исследования;</w:t>
      </w:r>
    </w:p>
    <w:p w14:paraId="294B26B6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Клинический анализ крови;</w:t>
      </w:r>
    </w:p>
    <w:p w14:paraId="4318D84D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Биохимический анализ крови (стандартный скрининговый тест);</w:t>
      </w:r>
    </w:p>
    <w:p w14:paraId="2B2EE70D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Гликемический профиль;</w:t>
      </w:r>
    </w:p>
    <w:p w14:paraId="4162B8D6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Общий анализ мочи, анализ мочи по Нечипоренко;</w:t>
      </w:r>
    </w:p>
    <w:p w14:paraId="0359BECA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Общий анализ кала;</w:t>
      </w:r>
    </w:p>
    <w:p w14:paraId="24F90514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Общий анализ мокроты;</w:t>
      </w:r>
    </w:p>
    <w:p w14:paraId="0044A4DD" w14:textId="77777777" w:rsidR="00D92964" w:rsidRPr="00D92964" w:rsidRDefault="00D92964" w:rsidP="00D9296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D9296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Анализ на энтеробиоз.</w:t>
      </w:r>
    </w:p>
    <w:p w14:paraId="31E7C714" w14:textId="77777777" w:rsidR="00B558AD" w:rsidRDefault="00B558AD">
      <w:bookmarkStart w:id="0" w:name="_GoBack"/>
      <w:bookmarkEnd w:id="0"/>
    </w:p>
    <w:sectPr w:rsidR="00B5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A94"/>
    <w:multiLevelType w:val="multilevel"/>
    <w:tmpl w:val="707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B1CD1"/>
    <w:multiLevelType w:val="multilevel"/>
    <w:tmpl w:val="57F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63F74"/>
    <w:multiLevelType w:val="multilevel"/>
    <w:tmpl w:val="FA94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39"/>
    <w:rsid w:val="00B558AD"/>
    <w:rsid w:val="00CC1039"/>
    <w:rsid w:val="00D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E213-BEF8-4B29-9FAE-7BD121B0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2019-06-10T06:13:00Z</dcterms:created>
  <dcterms:modified xsi:type="dcterms:W3CDTF">2019-06-10T06:13:00Z</dcterms:modified>
</cp:coreProperties>
</file>