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DA1" w:rsidRPr="00877DA1" w:rsidRDefault="00877DA1" w:rsidP="00877DA1">
      <w:pPr>
        <w:shd w:val="clear" w:color="auto" w:fill="FFFFFF"/>
        <w:spacing w:after="0" w:line="384" w:lineRule="atLeast"/>
        <w:textAlignment w:val="baseline"/>
        <w:outlineLvl w:val="0"/>
        <w:rPr>
          <w:rFonts w:ascii="Arial" w:eastAsia="Times New Roman" w:hAnsi="Arial" w:cs="Arial"/>
          <w:b/>
          <w:bCs/>
          <w:color w:val="0062A3"/>
          <w:kern w:val="36"/>
          <w:sz w:val="38"/>
          <w:szCs w:val="38"/>
          <w:lang w:eastAsia="ru-RU"/>
        </w:rPr>
      </w:pPr>
      <w:r w:rsidRPr="00877DA1">
        <w:rPr>
          <w:rFonts w:ascii="inherit" w:eastAsia="Times New Roman" w:hAnsi="inherit" w:cs="Arial"/>
          <w:b/>
          <w:bCs/>
          <w:color w:val="0062A3"/>
          <w:kern w:val="36"/>
          <w:sz w:val="38"/>
          <w:szCs w:val="38"/>
          <w:bdr w:val="none" w:sz="0" w:space="0" w:color="auto" w:frame="1"/>
          <w:lang w:eastAsia="ru-RU"/>
        </w:rPr>
        <w:t>ТЕРАПИЯ</w:t>
      </w:r>
    </w:p>
    <w:p w:rsidR="00877DA1" w:rsidRPr="00877DA1" w:rsidRDefault="00877DA1" w:rsidP="00877DA1">
      <w:pPr>
        <w:shd w:val="clear" w:color="auto" w:fill="FFFFFF"/>
        <w:spacing w:after="150" w:line="240" w:lineRule="auto"/>
        <w:jc w:val="both"/>
        <w:textAlignment w:val="baseline"/>
        <w:rPr>
          <w:rFonts w:ascii="Arial" w:eastAsia="Times New Roman" w:hAnsi="Arial" w:cs="Arial"/>
          <w:color w:val="565655"/>
          <w:sz w:val="21"/>
          <w:szCs w:val="21"/>
          <w:lang w:eastAsia="ru-RU"/>
        </w:rPr>
      </w:pPr>
      <w:r w:rsidRPr="00877DA1">
        <w:rPr>
          <w:rFonts w:ascii="Arial" w:eastAsia="Times New Roman" w:hAnsi="Arial" w:cs="Arial"/>
          <w:color w:val="565655"/>
          <w:sz w:val="21"/>
          <w:szCs w:val="21"/>
          <w:lang w:eastAsia="ru-RU"/>
        </w:rPr>
        <w:t>Целью  терапии  является облегчение, снятие или устранение симптомов и проявлений того или иного заболевания,  патологического состояния или иного нарушения жизнедеятельности, нормализация нарушенных процессов  жизнедеятельности и выздоровление, восстановление здоровья. Терапия направлена на  устранение причины заболевания  механизмы его развития , а также для устранения  отдельных симптомов заболевания.</w:t>
      </w:r>
    </w:p>
    <w:p w:rsidR="00877DA1" w:rsidRPr="00877DA1" w:rsidRDefault="00877DA1" w:rsidP="00877DA1">
      <w:pPr>
        <w:shd w:val="clear" w:color="auto" w:fill="FFFFFF"/>
        <w:spacing w:after="150" w:line="240" w:lineRule="auto"/>
        <w:jc w:val="both"/>
        <w:textAlignment w:val="baseline"/>
        <w:rPr>
          <w:rFonts w:ascii="Arial" w:eastAsia="Times New Roman" w:hAnsi="Arial" w:cs="Arial"/>
          <w:color w:val="565655"/>
          <w:sz w:val="21"/>
          <w:szCs w:val="21"/>
          <w:lang w:eastAsia="ru-RU"/>
        </w:rPr>
      </w:pPr>
      <w:r w:rsidRPr="00877DA1">
        <w:rPr>
          <w:rFonts w:ascii="Arial" w:eastAsia="Times New Roman" w:hAnsi="Arial" w:cs="Arial"/>
          <w:color w:val="565655"/>
          <w:sz w:val="21"/>
          <w:szCs w:val="21"/>
          <w:lang w:eastAsia="ru-RU"/>
        </w:rPr>
        <w:t>Терапия осуществляется химическими, физическими и биологическими методами.</w:t>
      </w:r>
    </w:p>
    <w:p w:rsidR="00877DA1" w:rsidRPr="00877DA1" w:rsidRDefault="00877DA1" w:rsidP="00877DA1">
      <w:pPr>
        <w:shd w:val="clear" w:color="auto" w:fill="FFFFFF"/>
        <w:spacing w:line="240" w:lineRule="auto"/>
        <w:jc w:val="both"/>
        <w:textAlignment w:val="baseline"/>
        <w:rPr>
          <w:rFonts w:ascii="Arial" w:eastAsia="Times New Roman" w:hAnsi="Arial" w:cs="Arial"/>
          <w:color w:val="565655"/>
          <w:sz w:val="21"/>
          <w:szCs w:val="21"/>
          <w:lang w:eastAsia="ru-RU"/>
        </w:rPr>
      </w:pPr>
      <w:r w:rsidRPr="00877DA1">
        <w:rPr>
          <w:rFonts w:ascii="Arial" w:eastAsia="Times New Roman" w:hAnsi="Arial" w:cs="Arial"/>
          <w:color w:val="565655"/>
          <w:sz w:val="21"/>
          <w:szCs w:val="21"/>
          <w:lang w:eastAsia="ru-RU"/>
        </w:rPr>
        <w:t>Химические и биологические методы являются основными консервативными способами воздействия на больной  организм. К их числу относятся: фармакотерапия (включая химиотерапию), фитотерапия, иммунотерапия и другие,  более редкие, методы. К физическим консервативным методам лечения относятся физиотерапия, массаж и лечебная  физкультура.  В большинстве случаев эти методы являются вспомогательными. Физические методы также включают в себя воздействия на организм с помощью электромагнитных и звуковых излучений: радиотерапия, УВЧ-терапия,  магнитотерапия, лекарственный электрофорез, лазеротерапия.</w:t>
      </w:r>
    </w:p>
    <w:p w:rsidR="00877DA1" w:rsidRPr="00877DA1" w:rsidRDefault="00877DA1" w:rsidP="00877DA1">
      <w:pPr>
        <w:shd w:val="clear" w:color="auto" w:fill="FFFFFF"/>
        <w:spacing w:after="0" w:line="384" w:lineRule="atLeast"/>
        <w:textAlignment w:val="baseline"/>
        <w:outlineLvl w:val="0"/>
        <w:rPr>
          <w:rFonts w:ascii="Arial" w:eastAsia="Times New Roman" w:hAnsi="Arial" w:cs="Arial"/>
          <w:b/>
          <w:bCs/>
          <w:color w:val="0062A3"/>
          <w:kern w:val="36"/>
          <w:sz w:val="38"/>
          <w:szCs w:val="38"/>
          <w:lang w:eastAsia="ru-RU"/>
        </w:rPr>
      </w:pPr>
      <w:r w:rsidRPr="00877DA1">
        <w:rPr>
          <w:rFonts w:ascii="Arial" w:eastAsia="Times New Roman" w:hAnsi="Arial" w:cs="Arial"/>
          <w:b/>
          <w:bCs/>
          <w:color w:val="0062A3"/>
          <w:kern w:val="36"/>
          <w:sz w:val="38"/>
          <w:szCs w:val="38"/>
          <w:lang w:eastAsia="ru-RU"/>
        </w:rPr>
        <w:t> </w:t>
      </w:r>
      <w:r w:rsidRPr="00877DA1">
        <w:rPr>
          <w:rFonts w:ascii="inherit" w:eastAsia="Times New Roman" w:hAnsi="inherit" w:cs="Arial"/>
          <w:b/>
          <w:bCs/>
          <w:color w:val="0062A3"/>
          <w:kern w:val="36"/>
          <w:sz w:val="38"/>
          <w:szCs w:val="38"/>
          <w:bdr w:val="none" w:sz="0" w:space="0" w:color="auto" w:frame="1"/>
          <w:lang w:eastAsia="ru-RU"/>
        </w:rPr>
        <w:t>ОТОРИНОЛАРИНГОЛОГИЯ</w:t>
      </w:r>
    </w:p>
    <w:p w:rsidR="00877DA1" w:rsidRPr="00877DA1" w:rsidRDefault="00877DA1" w:rsidP="00877DA1">
      <w:pPr>
        <w:shd w:val="clear" w:color="auto" w:fill="FFFFFF"/>
        <w:spacing w:line="240" w:lineRule="auto"/>
        <w:jc w:val="both"/>
        <w:textAlignment w:val="baseline"/>
        <w:rPr>
          <w:rFonts w:ascii="Arial" w:eastAsia="Times New Roman" w:hAnsi="Arial" w:cs="Arial"/>
          <w:color w:val="565655"/>
          <w:sz w:val="21"/>
          <w:szCs w:val="21"/>
          <w:lang w:eastAsia="ru-RU"/>
        </w:rPr>
      </w:pPr>
      <w:r w:rsidRPr="00877DA1">
        <w:rPr>
          <w:rFonts w:ascii="Arial" w:eastAsia="Times New Roman" w:hAnsi="Arial" w:cs="Arial"/>
          <w:color w:val="565655"/>
          <w:sz w:val="21"/>
          <w:szCs w:val="21"/>
          <w:lang w:eastAsia="ru-RU"/>
        </w:rPr>
        <w:t>область клинической медицины, изучающая причины, механизмы развития и проявления болезней уха, носа,  околоносовых пазух, глотки и гортани и разрабатывающая методы диагностики, лечения (в т. ч. хирургического) и  профилактики этих болезней. Разделами О. являются аудиология (исследует слух и его нарушения); сурдология  (изучает причины и проявления тугоухости и глухоты); фониатрия (разрабатывает методы лечения и профилактики  нарушений функции голосового аппарата).</w:t>
      </w:r>
      <w:r w:rsidRPr="00877DA1">
        <w:rPr>
          <w:rFonts w:ascii="Arial" w:eastAsia="Times New Roman" w:hAnsi="Arial" w:cs="Arial"/>
          <w:color w:val="565655"/>
          <w:sz w:val="21"/>
          <w:szCs w:val="21"/>
          <w:lang w:eastAsia="ru-RU"/>
        </w:rPr>
        <w:br/>
        <w:t>консультация специалиста по любым вопросам, касающимся заболеваний ЛОР-органов;</w:t>
      </w:r>
      <w:r w:rsidRPr="00877DA1">
        <w:rPr>
          <w:rFonts w:ascii="Arial" w:eastAsia="Times New Roman" w:hAnsi="Arial" w:cs="Arial"/>
          <w:color w:val="565655"/>
          <w:sz w:val="21"/>
          <w:szCs w:val="21"/>
          <w:lang w:eastAsia="ru-RU"/>
        </w:rPr>
        <w:br/>
        <w:t>лабораторная и инструментальная диагностика заболеваний уха, горла и носа;</w:t>
      </w:r>
      <w:r w:rsidRPr="00877DA1">
        <w:rPr>
          <w:rFonts w:ascii="Arial" w:eastAsia="Times New Roman" w:hAnsi="Arial" w:cs="Arial"/>
          <w:color w:val="565655"/>
          <w:sz w:val="21"/>
          <w:szCs w:val="21"/>
          <w:lang w:eastAsia="ru-RU"/>
        </w:rPr>
        <w:br/>
        <w:t>аудиологические исследования;</w:t>
      </w:r>
      <w:r w:rsidRPr="00877DA1">
        <w:rPr>
          <w:rFonts w:ascii="Arial" w:eastAsia="Times New Roman" w:hAnsi="Arial" w:cs="Arial"/>
          <w:color w:val="565655"/>
          <w:sz w:val="21"/>
          <w:szCs w:val="21"/>
          <w:lang w:eastAsia="ru-RU"/>
        </w:rPr>
        <w:br/>
        <w:t>физиотерапевтическое лечение;</w:t>
      </w:r>
      <w:r w:rsidRPr="00877DA1">
        <w:rPr>
          <w:rFonts w:ascii="Arial" w:eastAsia="Times New Roman" w:hAnsi="Arial" w:cs="Arial"/>
          <w:color w:val="565655"/>
          <w:sz w:val="21"/>
          <w:szCs w:val="21"/>
          <w:lang w:eastAsia="ru-RU"/>
        </w:rPr>
        <w:br/>
        <w:t>восстановление носового дыхания при зависимости от сосудосуживающих капель;</w:t>
      </w:r>
      <w:r w:rsidRPr="00877DA1">
        <w:rPr>
          <w:rFonts w:ascii="Arial" w:eastAsia="Times New Roman" w:hAnsi="Arial" w:cs="Arial"/>
          <w:color w:val="565655"/>
          <w:sz w:val="21"/>
          <w:szCs w:val="21"/>
          <w:lang w:eastAsia="ru-RU"/>
        </w:rPr>
        <w:br/>
        <w:t>удаление серной пробки;</w:t>
      </w:r>
      <w:r w:rsidRPr="00877DA1">
        <w:rPr>
          <w:rFonts w:ascii="Arial" w:eastAsia="Times New Roman" w:hAnsi="Arial" w:cs="Arial"/>
          <w:color w:val="565655"/>
          <w:sz w:val="21"/>
          <w:szCs w:val="21"/>
          <w:lang w:eastAsia="ru-RU"/>
        </w:rPr>
        <w:br/>
        <w:t>удаление инородных тел из ЛОР – органов;</w:t>
      </w:r>
      <w:r w:rsidRPr="00877DA1">
        <w:rPr>
          <w:rFonts w:ascii="Arial" w:eastAsia="Times New Roman" w:hAnsi="Arial" w:cs="Arial"/>
          <w:color w:val="565655"/>
          <w:sz w:val="21"/>
          <w:szCs w:val="21"/>
          <w:lang w:eastAsia="ru-RU"/>
        </w:rPr>
        <w:br/>
        <w:t>вибромассаж барабанных перепонок, продувание евстахиевых труб;</w:t>
      </w:r>
      <w:r w:rsidRPr="00877DA1">
        <w:rPr>
          <w:rFonts w:ascii="Arial" w:eastAsia="Times New Roman" w:hAnsi="Arial" w:cs="Arial"/>
          <w:color w:val="565655"/>
          <w:sz w:val="21"/>
          <w:szCs w:val="21"/>
          <w:lang w:eastAsia="ru-RU"/>
        </w:rPr>
        <w:br/>
        <w:t>вливание в гортань лекарственных веществ;</w:t>
      </w:r>
      <w:r w:rsidRPr="00877DA1">
        <w:rPr>
          <w:rFonts w:ascii="Arial" w:eastAsia="Times New Roman" w:hAnsi="Arial" w:cs="Arial"/>
          <w:color w:val="565655"/>
          <w:sz w:val="21"/>
          <w:szCs w:val="21"/>
          <w:lang w:eastAsia="ru-RU"/>
        </w:rPr>
        <w:br/>
        <w:t>промывание лакун и миндалин,  и другие манипуляции.</w:t>
      </w:r>
    </w:p>
    <w:p w:rsidR="00877DA1" w:rsidRPr="00877DA1" w:rsidRDefault="00877DA1" w:rsidP="00877DA1">
      <w:pPr>
        <w:shd w:val="clear" w:color="auto" w:fill="FFFFFF"/>
        <w:spacing w:after="0" w:line="384" w:lineRule="atLeast"/>
        <w:textAlignment w:val="baseline"/>
        <w:outlineLvl w:val="0"/>
        <w:rPr>
          <w:rFonts w:ascii="Arial" w:eastAsia="Times New Roman" w:hAnsi="Arial" w:cs="Arial"/>
          <w:b/>
          <w:bCs/>
          <w:color w:val="0062A3"/>
          <w:kern w:val="36"/>
          <w:sz w:val="38"/>
          <w:szCs w:val="38"/>
          <w:lang w:eastAsia="ru-RU"/>
        </w:rPr>
      </w:pPr>
      <w:r w:rsidRPr="00877DA1">
        <w:rPr>
          <w:rFonts w:ascii="inherit" w:eastAsia="Times New Roman" w:hAnsi="inherit" w:cs="Arial"/>
          <w:b/>
          <w:bCs/>
          <w:color w:val="0062A3"/>
          <w:kern w:val="36"/>
          <w:sz w:val="38"/>
          <w:szCs w:val="38"/>
          <w:bdr w:val="none" w:sz="0" w:space="0" w:color="auto" w:frame="1"/>
          <w:lang w:eastAsia="ru-RU"/>
        </w:rPr>
        <w:t>НЕВРОЛОГИЯ</w:t>
      </w:r>
    </w:p>
    <w:p w:rsidR="00877DA1" w:rsidRPr="00877DA1" w:rsidRDefault="00877DA1" w:rsidP="00877DA1">
      <w:pPr>
        <w:shd w:val="clear" w:color="auto" w:fill="FFFFFF"/>
        <w:spacing w:line="240" w:lineRule="auto"/>
        <w:textAlignment w:val="baseline"/>
        <w:rPr>
          <w:rFonts w:ascii="Arial" w:eastAsia="Times New Roman" w:hAnsi="Arial" w:cs="Arial"/>
          <w:color w:val="565655"/>
          <w:sz w:val="21"/>
          <w:szCs w:val="21"/>
          <w:lang w:eastAsia="ru-RU"/>
        </w:rPr>
      </w:pPr>
      <w:r w:rsidRPr="00877DA1">
        <w:rPr>
          <w:rFonts w:ascii="Arial" w:eastAsia="Times New Roman" w:hAnsi="Arial" w:cs="Arial"/>
          <w:color w:val="565655"/>
          <w:sz w:val="21"/>
          <w:szCs w:val="21"/>
          <w:lang w:eastAsia="ru-RU"/>
        </w:rPr>
        <w:t>Невропатолог лечит все, что относится к нервной системе, которая в свою очередь делится на центральную (головной и  спинной мозг - ЦНС) и периферическую (все остальные нервы).</w:t>
      </w:r>
      <w:r w:rsidRPr="00877DA1">
        <w:rPr>
          <w:rFonts w:ascii="Arial" w:eastAsia="Times New Roman" w:hAnsi="Arial" w:cs="Arial"/>
          <w:color w:val="565655"/>
          <w:sz w:val="21"/>
          <w:szCs w:val="21"/>
          <w:lang w:eastAsia="ru-RU"/>
        </w:rPr>
        <w:br/>
        <w:t>Каждое заболевание имеет характерные признаки– симптомы. Наиболее частый симптом заболеваний нервной  системы – боль. Чаще всего речь идет о головной боли, но конечно же не остается без внимания боль в шее, спине, руках  и ногах. При головной боли сам Бог велел идти к невропатологу, потому что большая часть головы «заполнена»  головным мозгом – наиболее сложным и наиболее важным органом человека.:))</w:t>
      </w:r>
      <w:r w:rsidRPr="00877DA1">
        <w:rPr>
          <w:rFonts w:ascii="Arial" w:eastAsia="Times New Roman" w:hAnsi="Arial" w:cs="Arial"/>
          <w:color w:val="565655"/>
          <w:sz w:val="21"/>
          <w:szCs w:val="21"/>
          <w:lang w:eastAsia="ru-RU"/>
        </w:rPr>
        <w:br/>
        <w:t>И хотя, как сказал известный доктор - «Голова – предмет темный и исследованию не подлежит», в некоторых случаях  все же удается выяснить причину головной боли и лучше всего это получается у невропатолога.</w:t>
      </w:r>
      <w:r w:rsidRPr="00877DA1">
        <w:rPr>
          <w:rFonts w:ascii="Arial" w:eastAsia="Times New Roman" w:hAnsi="Arial" w:cs="Arial"/>
          <w:color w:val="565655"/>
          <w:sz w:val="21"/>
          <w:szCs w:val="21"/>
          <w:lang w:eastAsia="ru-RU"/>
        </w:rPr>
        <w:br/>
        <w:t>Боль в шее. В подавляющем большинстве случаев при боли в шее нужно идти на прием к невропатологу и не потому,  что шея находится в непосредственной близости к голове, а потому, что там, в глубине шеи, внутри позвоночного канала  есть свой мозг, но не головной, а спинной. А еще, что не маловажно, шея, как и весь позвоночник, очень богата  спинномозговыми корешками, которые известны обывателю по такой проблеме как радикулит. Кто лечит радикулит? -  Ну конечно же невропатолог! Кстати, радикулиты – это уже патология периферической нервной системы.</w:t>
      </w:r>
      <w:r w:rsidRPr="00877DA1">
        <w:rPr>
          <w:rFonts w:ascii="Arial" w:eastAsia="Times New Roman" w:hAnsi="Arial" w:cs="Arial"/>
          <w:color w:val="565655"/>
          <w:sz w:val="21"/>
          <w:szCs w:val="21"/>
          <w:lang w:eastAsia="ru-RU"/>
        </w:rPr>
        <w:br/>
        <w:t xml:space="preserve">Спина (грудной отдел) и поясница. Ну, тут почти каждый уважающий себя пациент знает, что при болях в спине или  когда «скрутит» поясницу, нужно идти или к бабке или официальному мануальщику, которые «потопчутся», побьют,  покрутят и радостно сообщат, что диск - вправлен! Есть правда, еще один выбор – пойти к невропатологу и лучше сразу,  а не после </w:t>
      </w:r>
      <w:r w:rsidRPr="00877DA1">
        <w:rPr>
          <w:rFonts w:ascii="Arial" w:eastAsia="Times New Roman" w:hAnsi="Arial" w:cs="Arial"/>
          <w:color w:val="565655"/>
          <w:sz w:val="21"/>
          <w:szCs w:val="21"/>
          <w:lang w:eastAsia="ru-RU"/>
        </w:rPr>
        <w:lastRenderedPageBreak/>
        <w:t>бабки или мануальщика. Просто, прогноз на выздоровление в этом случае будет более позитивный. Чаще  всего боли в шее, спине, пояснице в народе именуют остеохондрозом, изредка – радикулитом.</w:t>
      </w:r>
      <w:r w:rsidRPr="00877DA1">
        <w:rPr>
          <w:rFonts w:ascii="Arial" w:eastAsia="Times New Roman" w:hAnsi="Arial" w:cs="Arial"/>
          <w:color w:val="565655"/>
          <w:sz w:val="21"/>
          <w:szCs w:val="21"/>
          <w:lang w:eastAsia="ru-RU"/>
        </w:rPr>
        <w:br/>
        <w:t>Боли в руках и ногах. В этом случае так же обследование лучше начать с посещения невропатолога. Наиболее часто  такие боли обусловлены патологией периферической нервной системы – периферических нервов или, по крайней мере,  есть признаки их раздражения. А если кроме боли есть еще что-нибудь, например, онемение или наоборот повышенная  чувствительность, или другие необычные ощущения и уж тем более слабость мышц, тогда нужно не просто идти, а  скорее даже бежать к невропатологу!</w:t>
      </w:r>
      <w:r w:rsidRPr="00877DA1">
        <w:rPr>
          <w:rFonts w:ascii="Arial" w:eastAsia="Times New Roman" w:hAnsi="Arial" w:cs="Arial"/>
          <w:color w:val="565655"/>
          <w:sz w:val="21"/>
          <w:szCs w:val="21"/>
          <w:lang w:eastAsia="ru-RU"/>
        </w:rPr>
        <w:br/>
        <w:t>Отдельно остановимся на таком симптоме, как мышечная слабость (слабость мышц, парез, паралич). Очень важный  симптом. И совсем не важно, ослабла одна мышца на лице или вся нога, например, и в том и в другом случае нужно  срочно идти к невропатологу. Это верный признак серьезного неврологического заболевания. Какого именно – вам  ответ врач. Как правило, уже после первого осмотра диагноз известен. Наиболее частые причины парезов и параличей -  неврит лицевого нерва, инсульты, кровоизлияния, рассеянный склероз и другие демиелинизирующие заболевания,  почти все наследственные болезни ЦНС, большинство аутоиммунных заболеваний и нейроинфекции, опухоли ЦНС.</w:t>
      </w:r>
      <w:r w:rsidRPr="00877DA1">
        <w:rPr>
          <w:rFonts w:ascii="Arial" w:eastAsia="Times New Roman" w:hAnsi="Arial" w:cs="Arial"/>
          <w:color w:val="565655"/>
          <w:sz w:val="21"/>
          <w:szCs w:val="21"/>
          <w:lang w:eastAsia="ru-RU"/>
        </w:rPr>
        <w:br/>
        <w:t>Какие еще жалобы заставят идти к невропатологу?</w:t>
      </w:r>
      <w:r w:rsidRPr="00877DA1">
        <w:rPr>
          <w:rFonts w:ascii="Arial" w:eastAsia="Times New Roman" w:hAnsi="Arial" w:cs="Arial"/>
          <w:color w:val="565655"/>
          <w:sz w:val="21"/>
          <w:szCs w:val="21"/>
          <w:lang w:eastAsia="ru-RU"/>
        </w:rPr>
        <w:br/>
        <w:t>Конечно же, любое головокружение, неустойчивость в вертикальном положении и шаткость при ходьбе. И если  отоларинголог (ЛОР) уже вас проконсультировал, тогда без консультации невропатолога просто не обойтись. В любом  случае, когда есть головокружение, нужно исключить патологию сосудов шеи или поражение некоторых участков  головного мозга.</w:t>
      </w:r>
      <w:r w:rsidRPr="00877DA1">
        <w:rPr>
          <w:rFonts w:ascii="Arial" w:eastAsia="Times New Roman" w:hAnsi="Arial" w:cs="Arial"/>
          <w:color w:val="565655"/>
          <w:sz w:val="21"/>
          <w:szCs w:val="21"/>
          <w:lang w:eastAsia="ru-RU"/>
        </w:rPr>
        <w:br/>
        <w:t>Пару слов о нарушении зрения. Двоение в глазах, внезапно возникшее косоглазие или нарушение зрения, которое не  корректируется очками – прямые показания к срочной консультации невропатолога. Почти всегда указанные симптомы  являются признаками органического поражения ЦНС.</w:t>
      </w:r>
    </w:p>
    <w:p w:rsidR="00877DA1" w:rsidRPr="00877DA1" w:rsidRDefault="00877DA1" w:rsidP="00877DA1">
      <w:pPr>
        <w:shd w:val="clear" w:color="auto" w:fill="FFFFFF"/>
        <w:spacing w:after="0" w:line="384" w:lineRule="atLeast"/>
        <w:textAlignment w:val="baseline"/>
        <w:outlineLvl w:val="0"/>
        <w:rPr>
          <w:rFonts w:ascii="Arial" w:eastAsia="Times New Roman" w:hAnsi="Arial" w:cs="Arial"/>
          <w:b/>
          <w:bCs/>
          <w:color w:val="0062A3"/>
          <w:kern w:val="36"/>
          <w:sz w:val="38"/>
          <w:szCs w:val="38"/>
          <w:lang w:eastAsia="ru-RU"/>
        </w:rPr>
      </w:pPr>
      <w:r w:rsidRPr="00877DA1">
        <w:rPr>
          <w:rFonts w:ascii="inherit" w:eastAsia="Times New Roman" w:hAnsi="inherit" w:cs="Arial"/>
          <w:b/>
          <w:bCs/>
          <w:color w:val="0062A3"/>
          <w:kern w:val="36"/>
          <w:sz w:val="38"/>
          <w:szCs w:val="38"/>
          <w:bdr w:val="none" w:sz="0" w:space="0" w:color="auto" w:frame="1"/>
          <w:lang w:eastAsia="ru-RU"/>
        </w:rPr>
        <w:t> </w:t>
      </w:r>
    </w:p>
    <w:p w:rsidR="00877DA1" w:rsidRPr="00877DA1" w:rsidRDefault="00877DA1" w:rsidP="00877DA1">
      <w:pPr>
        <w:shd w:val="clear" w:color="auto" w:fill="FFFFFF"/>
        <w:spacing w:after="0" w:line="384" w:lineRule="atLeast"/>
        <w:textAlignment w:val="baseline"/>
        <w:outlineLvl w:val="0"/>
        <w:rPr>
          <w:rFonts w:ascii="Arial" w:eastAsia="Times New Roman" w:hAnsi="Arial" w:cs="Arial"/>
          <w:b/>
          <w:bCs/>
          <w:color w:val="0062A3"/>
          <w:kern w:val="36"/>
          <w:sz w:val="38"/>
          <w:szCs w:val="38"/>
          <w:lang w:eastAsia="ru-RU"/>
        </w:rPr>
      </w:pPr>
      <w:r w:rsidRPr="00877DA1">
        <w:rPr>
          <w:rFonts w:ascii="inherit" w:eastAsia="Times New Roman" w:hAnsi="inherit" w:cs="Arial"/>
          <w:b/>
          <w:bCs/>
          <w:color w:val="0062A3"/>
          <w:kern w:val="36"/>
          <w:sz w:val="38"/>
          <w:szCs w:val="38"/>
          <w:bdr w:val="none" w:sz="0" w:space="0" w:color="auto" w:frame="1"/>
          <w:lang w:eastAsia="ru-RU"/>
        </w:rPr>
        <w:t>ФУНКЦИОНАЛЬНАЯ ДИАГНОСТИКА</w:t>
      </w:r>
    </w:p>
    <w:p w:rsidR="00877DA1" w:rsidRPr="00877DA1" w:rsidRDefault="00877DA1" w:rsidP="00877DA1">
      <w:pPr>
        <w:shd w:val="clear" w:color="auto" w:fill="FFFFFF"/>
        <w:spacing w:after="0" w:line="240" w:lineRule="auto"/>
        <w:textAlignment w:val="baseline"/>
        <w:rPr>
          <w:rFonts w:ascii="Arial" w:eastAsia="Times New Roman" w:hAnsi="Arial" w:cs="Arial"/>
          <w:color w:val="565655"/>
          <w:sz w:val="21"/>
          <w:szCs w:val="21"/>
          <w:lang w:eastAsia="ru-RU"/>
        </w:rPr>
      </w:pPr>
      <w:r w:rsidRPr="00877DA1">
        <w:rPr>
          <w:rFonts w:ascii="inherit" w:eastAsia="Times New Roman" w:hAnsi="inherit" w:cs="Arial"/>
          <w:b/>
          <w:bCs/>
          <w:color w:val="565655"/>
          <w:sz w:val="21"/>
          <w:szCs w:val="21"/>
          <w:bdr w:val="none" w:sz="0" w:space="0" w:color="auto" w:frame="1"/>
          <w:lang w:eastAsia="ru-RU"/>
        </w:rPr>
        <w:t>  Функциональная диагностика</w:t>
      </w:r>
      <w:r w:rsidRPr="00877DA1">
        <w:rPr>
          <w:rFonts w:ascii="Arial" w:eastAsia="Times New Roman" w:hAnsi="Arial" w:cs="Arial"/>
          <w:color w:val="565655"/>
          <w:sz w:val="21"/>
          <w:szCs w:val="21"/>
          <w:lang w:eastAsia="ru-RU"/>
        </w:rPr>
        <w:t> – это отрасль медицины, которая занимается диагностикой заболеваний органов и  систем организма и оценкой их функциональных возможностей с помощью инструментальных методов исследования.</w:t>
      </w:r>
      <w:r w:rsidRPr="00877DA1">
        <w:rPr>
          <w:rFonts w:ascii="Arial" w:eastAsia="Times New Roman" w:hAnsi="Arial" w:cs="Arial"/>
          <w:color w:val="565655"/>
          <w:sz w:val="21"/>
          <w:szCs w:val="21"/>
          <w:lang w:eastAsia="ru-RU"/>
        </w:rPr>
        <w:br/>
        <w:t>Все используемые методы безопасны и высокоинформативны ,</w:t>
      </w:r>
      <w:r w:rsidRPr="00877DA1">
        <w:rPr>
          <w:rFonts w:ascii="inherit" w:eastAsia="Times New Roman" w:hAnsi="inherit" w:cs="Arial"/>
          <w:b/>
          <w:bCs/>
          <w:color w:val="565655"/>
          <w:sz w:val="21"/>
          <w:szCs w:val="21"/>
          <w:bdr w:val="none" w:sz="0" w:space="0" w:color="auto" w:frame="1"/>
          <w:lang w:eastAsia="ru-RU"/>
        </w:rPr>
        <w:t> </w:t>
      </w:r>
      <w:r w:rsidRPr="00877DA1">
        <w:rPr>
          <w:rFonts w:ascii="Arial" w:eastAsia="Times New Roman" w:hAnsi="Arial" w:cs="Arial"/>
          <w:color w:val="565655"/>
          <w:sz w:val="21"/>
          <w:szCs w:val="21"/>
          <w:lang w:eastAsia="ru-RU"/>
        </w:rPr>
        <w:t>позволяющие в короткие сроки, квалифицированно, на  современной высокотехничной  аппаратуре, провести Вам полное диагностическое обследование и поставить точный  диагноз.</w:t>
      </w:r>
      <w:r w:rsidRPr="00877DA1">
        <w:rPr>
          <w:rFonts w:ascii="Arial" w:eastAsia="Times New Roman" w:hAnsi="Arial" w:cs="Arial"/>
          <w:color w:val="565655"/>
          <w:sz w:val="21"/>
          <w:szCs w:val="21"/>
          <w:lang w:eastAsia="ru-RU"/>
        </w:rPr>
        <w:br/>
        <w:t>Их можно многократно проводить здоровым, всем категориям больных, а также детям и беременным. Высокий  профессионализм персонала  обеспечит Вам быстрое и качественное обследование по следующим методикам:</w:t>
      </w:r>
      <w:r w:rsidRPr="00877DA1">
        <w:rPr>
          <w:rFonts w:ascii="Arial" w:eastAsia="Times New Roman" w:hAnsi="Arial" w:cs="Arial"/>
          <w:color w:val="565655"/>
          <w:sz w:val="21"/>
          <w:szCs w:val="21"/>
          <w:lang w:eastAsia="ru-RU"/>
        </w:rPr>
        <w:br/>
      </w:r>
      <w:r w:rsidRPr="00877DA1">
        <w:rPr>
          <w:rFonts w:ascii="inherit" w:eastAsia="Times New Roman" w:hAnsi="inherit" w:cs="Arial"/>
          <w:b/>
          <w:bCs/>
          <w:color w:val="565655"/>
          <w:sz w:val="21"/>
          <w:szCs w:val="21"/>
          <w:bdr w:val="none" w:sz="0" w:space="0" w:color="auto" w:frame="1"/>
          <w:lang w:eastAsia="ru-RU"/>
        </w:rPr>
        <w:t> - электрокардиография.</w:t>
      </w:r>
      <w:r w:rsidRPr="00877DA1">
        <w:rPr>
          <w:rFonts w:ascii="inherit" w:eastAsia="Times New Roman" w:hAnsi="inherit" w:cs="Arial"/>
          <w:b/>
          <w:bCs/>
          <w:color w:val="565655"/>
          <w:sz w:val="21"/>
          <w:szCs w:val="21"/>
          <w:bdr w:val="none" w:sz="0" w:space="0" w:color="auto" w:frame="1"/>
          <w:lang w:eastAsia="ru-RU"/>
        </w:rPr>
        <w:br/>
      </w:r>
      <w:r w:rsidRPr="00877DA1">
        <w:rPr>
          <w:rFonts w:ascii="Arial" w:eastAsia="Times New Roman" w:hAnsi="Arial" w:cs="Arial"/>
          <w:color w:val="565655"/>
          <w:sz w:val="21"/>
          <w:szCs w:val="21"/>
          <w:lang w:eastAsia="ru-RU"/>
        </w:rPr>
        <w:t>  ЭКГ – это регистрация электрической активности сердца. Метод является самым доступным высокоинформативным  методом исследования сердца, широко применяется в амбулаторной практике и на дому, в т.ч. с профилактической  целью, входит в клинический минимум обследования пациентов для стационарного лечения.</w:t>
      </w:r>
      <w:r w:rsidRPr="00877DA1">
        <w:rPr>
          <w:rFonts w:ascii="Arial" w:eastAsia="Times New Roman" w:hAnsi="Arial" w:cs="Arial"/>
          <w:color w:val="565655"/>
          <w:sz w:val="21"/>
          <w:szCs w:val="21"/>
          <w:lang w:eastAsia="ru-RU"/>
        </w:rPr>
        <w:br/>
      </w:r>
      <w:r w:rsidRPr="00877DA1">
        <w:rPr>
          <w:rFonts w:ascii="inherit" w:eastAsia="Times New Roman" w:hAnsi="inherit" w:cs="Arial"/>
          <w:b/>
          <w:bCs/>
          <w:color w:val="565655"/>
          <w:sz w:val="21"/>
          <w:szCs w:val="21"/>
          <w:bdr w:val="none" w:sz="0" w:space="0" w:color="auto" w:frame="1"/>
          <w:lang w:eastAsia="ru-RU"/>
        </w:rPr>
        <w:t> -суточное мониторирование ЭКГ по Холтеру</w:t>
      </w:r>
      <w:r w:rsidRPr="00877DA1">
        <w:rPr>
          <w:rFonts w:ascii="inherit" w:eastAsia="Times New Roman" w:hAnsi="inherit" w:cs="Arial"/>
          <w:b/>
          <w:bCs/>
          <w:color w:val="565655"/>
          <w:sz w:val="21"/>
          <w:szCs w:val="21"/>
          <w:bdr w:val="none" w:sz="0" w:space="0" w:color="auto" w:frame="1"/>
          <w:lang w:eastAsia="ru-RU"/>
        </w:rPr>
        <w:br/>
      </w:r>
      <w:r w:rsidRPr="00877DA1">
        <w:rPr>
          <w:rFonts w:ascii="Arial" w:eastAsia="Times New Roman" w:hAnsi="Arial" w:cs="Arial"/>
          <w:color w:val="565655"/>
          <w:sz w:val="21"/>
          <w:szCs w:val="21"/>
          <w:lang w:eastAsia="ru-RU"/>
        </w:rPr>
        <w:t> Позволяет выявить любые нарушения ритма сердца, эпизоды ишемии миокарда при физических нагрузках и в покое,  оценить эффективность лечения. Метод абсолютно безвреден, не имеет противопоказаний, не требует специальной  подготовки. Вам необходимо проведение этой методики, если Вас беспокоят сердцебиения, перебои в работе сердца,  эпизоды потери сознания, периодические боли в сердце.</w:t>
      </w:r>
      <w:r w:rsidRPr="00877DA1">
        <w:rPr>
          <w:rFonts w:ascii="Arial" w:eastAsia="Times New Roman" w:hAnsi="Arial" w:cs="Arial"/>
          <w:color w:val="565655"/>
          <w:sz w:val="21"/>
          <w:szCs w:val="21"/>
          <w:lang w:eastAsia="ru-RU"/>
        </w:rPr>
        <w:br/>
      </w:r>
      <w:r w:rsidRPr="00877DA1">
        <w:rPr>
          <w:rFonts w:ascii="inherit" w:eastAsia="Times New Roman" w:hAnsi="inherit" w:cs="Arial"/>
          <w:b/>
          <w:bCs/>
          <w:color w:val="565655"/>
          <w:sz w:val="21"/>
          <w:szCs w:val="21"/>
          <w:bdr w:val="none" w:sz="0" w:space="0" w:color="auto" w:frame="1"/>
          <w:lang w:eastAsia="ru-RU"/>
        </w:rPr>
        <w:t> -суточное мониторирование артериального давления –СМАД</w:t>
      </w:r>
      <w:r w:rsidRPr="00877DA1">
        <w:rPr>
          <w:rFonts w:ascii="inherit" w:eastAsia="Times New Roman" w:hAnsi="inherit" w:cs="Arial"/>
          <w:b/>
          <w:bCs/>
          <w:color w:val="565655"/>
          <w:sz w:val="21"/>
          <w:szCs w:val="21"/>
          <w:bdr w:val="none" w:sz="0" w:space="0" w:color="auto" w:frame="1"/>
          <w:lang w:eastAsia="ru-RU"/>
        </w:rPr>
        <w:br/>
      </w:r>
      <w:r w:rsidRPr="00877DA1">
        <w:rPr>
          <w:rFonts w:ascii="Arial" w:eastAsia="Times New Roman" w:hAnsi="Arial" w:cs="Arial"/>
          <w:color w:val="565655"/>
          <w:sz w:val="21"/>
          <w:szCs w:val="21"/>
          <w:lang w:eastAsia="ru-RU"/>
        </w:rPr>
        <w:t> Метод исследования, позволяющий зарегистрировать и оценить суточную динамику артериального давления в  привычных для пациента условиях работы и отдыха. С помощью этой методики можно подобрать индивидуальную  антигипертензивную терапию с учетом суточного колебания артериального давления.</w:t>
      </w:r>
      <w:r w:rsidRPr="00877DA1">
        <w:rPr>
          <w:rFonts w:ascii="Arial" w:eastAsia="Times New Roman" w:hAnsi="Arial" w:cs="Arial"/>
          <w:color w:val="565655"/>
          <w:sz w:val="21"/>
          <w:szCs w:val="21"/>
          <w:lang w:eastAsia="ru-RU"/>
        </w:rPr>
        <w:br/>
      </w:r>
      <w:r w:rsidRPr="00877DA1">
        <w:rPr>
          <w:rFonts w:ascii="inherit" w:eastAsia="Times New Roman" w:hAnsi="inherit" w:cs="Arial"/>
          <w:b/>
          <w:bCs/>
          <w:color w:val="565655"/>
          <w:sz w:val="21"/>
          <w:szCs w:val="21"/>
          <w:bdr w:val="none" w:sz="0" w:space="0" w:color="auto" w:frame="1"/>
          <w:lang w:eastAsia="ru-RU"/>
        </w:rPr>
        <w:t> -спирография-исследование функции внешнего дыхания</w:t>
      </w:r>
      <w:r w:rsidRPr="00877DA1">
        <w:rPr>
          <w:rFonts w:ascii="Arial" w:eastAsia="Times New Roman" w:hAnsi="Arial" w:cs="Arial"/>
          <w:color w:val="565655"/>
          <w:sz w:val="21"/>
          <w:szCs w:val="21"/>
          <w:lang w:eastAsia="ru-RU"/>
        </w:rPr>
        <w:br/>
        <w:t>Является важным, простым и безопасным методом диагностики функционального состояния дыхательной системы у  больных с заболеваниях легких и профилактических осмотрах здоровых.</w:t>
      </w:r>
    </w:p>
    <w:p w:rsidR="00877DA1" w:rsidRPr="00877DA1" w:rsidRDefault="00877DA1" w:rsidP="00877DA1">
      <w:pPr>
        <w:shd w:val="clear" w:color="auto" w:fill="FFFFFF"/>
        <w:spacing w:after="0" w:line="225" w:lineRule="atLeast"/>
        <w:textAlignment w:val="baseline"/>
        <w:outlineLvl w:val="1"/>
        <w:rPr>
          <w:rFonts w:ascii="Arial" w:eastAsia="Times New Roman" w:hAnsi="Arial" w:cs="Arial"/>
          <w:color w:val="333333"/>
          <w:sz w:val="30"/>
          <w:szCs w:val="30"/>
          <w:lang w:eastAsia="ru-RU"/>
        </w:rPr>
      </w:pPr>
      <w:r w:rsidRPr="00877DA1">
        <w:rPr>
          <w:rFonts w:ascii="inherit" w:eastAsia="Times New Roman" w:hAnsi="inherit" w:cs="Arial"/>
          <w:b/>
          <w:bCs/>
          <w:color w:val="333333"/>
          <w:sz w:val="30"/>
          <w:szCs w:val="30"/>
          <w:bdr w:val="none" w:sz="0" w:space="0" w:color="auto" w:frame="1"/>
          <w:lang w:eastAsia="ru-RU"/>
        </w:rPr>
        <w:lastRenderedPageBreak/>
        <w:t> МРТ - магнитно-резонансная томография</w:t>
      </w:r>
    </w:p>
    <w:p w:rsidR="00877DA1" w:rsidRPr="00877DA1" w:rsidRDefault="00877DA1" w:rsidP="00877DA1">
      <w:pPr>
        <w:shd w:val="clear" w:color="auto" w:fill="FFFFFF"/>
        <w:spacing w:line="240" w:lineRule="auto"/>
        <w:textAlignment w:val="baseline"/>
        <w:rPr>
          <w:rFonts w:ascii="Arial" w:eastAsia="Times New Roman" w:hAnsi="Arial" w:cs="Arial"/>
          <w:color w:val="565655"/>
          <w:sz w:val="21"/>
          <w:szCs w:val="21"/>
          <w:lang w:eastAsia="ru-RU"/>
        </w:rPr>
      </w:pPr>
      <w:r w:rsidRPr="00877DA1">
        <w:rPr>
          <w:rFonts w:ascii="inherit" w:eastAsia="Times New Roman" w:hAnsi="inherit" w:cs="Arial"/>
          <w:b/>
          <w:bCs/>
          <w:color w:val="565655"/>
          <w:sz w:val="21"/>
          <w:szCs w:val="21"/>
          <w:bdr w:val="none" w:sz="0" w:space="0" w:color="auto" w:frame="1"/>
          <w:lang w:eastAsia="ru-RU"/>
        </w:rPr>
        <w:t> </w:t>
      </w:r>
      <w:r w:rsidRPr="00877DA1">
        <w:rPr>
          <w:rFonts w:ascii="Arial" w:eastAsia="Times New Roman" w:hAnsi="Arial" w:cs="Arial"/>
          <w:color w:val="565655"/>
          <w:sz w:val="21"/>
          <w:szCs w:val="21"/>
          <w:lang w:eastAsia="ru-RU"/>
        </w:rPr>
        <w:t>Это сложный, но безопасный и эффективный метод диагностики, не связанный с ионизирующим излучением и  введением каких-либо радиоактивных веществ. Основой для изображений </w:t>
      </w:r>
      <w:r w:rsidRPr="00877DA1">
        <w:rPr>
          <w:rFonts w:ascii="inherit" w:eastAsia="Times New Roman" w:hAnsi="inherit" w:cs="Arial"/>
          <w:b/>
          <w:bCs/>
          <w:color w:val="565655"/>
          <w:sz w:val="21"/>
          <w:szCs w:val="21"/>
          <w:bdr w:val="none" w:sz="0" w:space="0" w:color="auto" w:frame="1"/>
          <w:lang w:eastAsia="ru-RU"/>
        </w:rPr>
        <w:t>МРТ</w:t>
      </w:r>
      <w:r w:rsidRPr="00877DA1">
        <w:rPr>
          <w:rFonts w:ascii="Arial" w:eastAsia="Times New Roman" w:hAnsi="Arial" w:cs="Arial"/>
          <w:color w:val="565655"/>
          <w:sz w:val="21"/>
          <w:szCs w:val="21"/>
          <w:lang w:eastAsia="ru-RU"/>
        </w:rPr>
        <w:t> является магнитное поле и  радиочастотные импульсы. Во время исследования пациент помещается в тоннель томографа. Внутри аппарата  полностью находится голова или ноги - в зависимости от сканируемой части тела. С помощью магнитных волн можно  получить изображения головы, позвоночника, суставов в виде срезов в трех проекциях: аксиальной, сагиттальной,  корональной.</w:t>
      </w:r>
      <w:r w:rsidRPr="00877DA1">
        <w:rPr>
          <w:rFonts w:ascii="Arial" w:eastAsia="Times New Roman" w:hAnsi="Arial" w:cs="Arial"/>
          <w:color w:val="565655"/>
          <w:sz w:val="21"/>
          <w:szCs w:val="21"/>
          <w:lang w:eastAsia="ru-RU"/>
        </w:rPr>
        <w:br/>
        <w:t>МРТ позволяет выявить аномалии головного мозга, гипофиза, межпозвоночных дисков, менисков, органов брюшной  полости и малого таза. В целях визуального усиления места нахождения патологии используется контрастное вещество  на основе гадолиния, которое, благодаря специальным свойствам, концентрируется в пораженном участке на время  исследования. Процедура МРТ безопасна для организма, так как пациент не подвергается радиоактивному излучению.</w:t>
      </w:r>
    </w:p>
    <w:p w:rsidR="00877DA1" w:rsidRPr="00877DA1" w:rsidRDefault="00877DA1" w:rsidP="00877DA1">
      <w:pPr>
        <w:shd w:val="clear" w:color="auto" w:fill="FFFFFF"/>
        <w:spacing w:after="150" w:line="384" w:lineRule="atLeast"/>
        <w:textAlignment w:val="baseline"/>
        <w:outlineLvl w:val="0"/>
        <w:rPr>
          <w:rFonts w:ascii="Arial" w:eastAsia="Times New Roman" w:hAnsi="Arial" w:cs="Arial"/>
          <w:b/>
          <w:bCs/>
          <w:color w:val="0062A3"/>
          <w:kern w:val="36"/>
          <w:sz w:val="38"/>
          <w:szCs w:val="38"/>
          <w:lang w:eastAsia="ru-RU"/>
        </w:rPr>
      </w:pPr>
      <w:r w:rsidRPr="00877DA1">
        <w:rPr>
          <w:rFonts w:ascii="Arial" w:eastAsia="Times New Roman" w:hAnsi="Arial" w:cs="Arial"/>
          <w:b/>
          <w:bCs/>
          <w:color w:val="0062A3"/>
          <w:kern w:val="36"/>
          <w:sz w:val="38"/>
          <w:szCs w:val="38"/>
          <w:lang w:eastAsia="ru-RU"/>
        </w:rPr>
        <w:t> </w:t>
      </w:r>
    </w:p>
    <w:p w:rsidR="00877DA1" w:rsidRPr="00877DA1" w:rsidRDefault="00877DA1" w:rsidP="00877DA1">
      <w:pPr>
        <w:shd w:val="clear" w:color="auto" w:fill="FFFFFF"/>
        <w:spacing w:after="0" w:line="384" w:lineRule="atLeast"/>
        <w:textAlignment w:val="baseline"/>
        <w:outlineLvl w:val="0"/>
        <w:rPr>
          <w:rFonts w:ascii="Arial" w:eastAsia="Times New Roman" w:hAnsi="Arial" w:cs="Arial"/>
          <w:b/>
          <w:bCs/>
          <w:color w:val="0062A3"/>
          <w:kern w:val="36"/>
          <w:sz w:val="38"/>
          <w:szCs w:val="38"/>
          <w:lang w:eastAsia="ru-RU"/>
        </w:rPr>
      </w:pPr>
      <w:r w:rsidRPr="00877DA1">
        <w:rPr>
          <w:rFonts w:ascii="inherit" w:eastAsia="Times New Roman" w:hAnsi="inherit" w:cs="Arial"/>
          <w:b/>
          <w:bCs/>
          <w:color w:val="0062A3"/>
          <w:kern w:val="36"/>
          <w:sz w:val="38"/>
          <w:szCs w:val="38"/>
          <w:bdr w:val="none" w:sz="0" w:space="0" w:color="auto" w:frame="1"/>
          <w:lang w:eastAsia="ru-RU"/>
        </w:rPr>
        <w:t> ГИНЕКОЛОГИЯ</w:t>
      </w:r>
    </w:p>
    <w:p w:rsidR="00877DA1" w:rsidRPr="00877DA1" w:rsidRDefault="00877DA1" w:rsidP="00877DA1">
      <w:pPr>
        <w:shd w:val="clear" w:color="auto" w:fill="FFFFFF"/>
        <w:spacing w:line="240" w:lineRule="auto"/>
        <w:textAlignment w:val="baseline"/>
        <w:rPr>
          <w:rFonts w:ascii="Arial" w:eastAsia="Times New Roman" w:hAnsi="Arial" w:cs="Arial"/>
          <w:color w:val="565655"/>
          <w:sz w:val="21"/>
          <w:szCs w:val="21"/>
          <w:lang w:eastAsia="ru-RU"/>
        </w:rPr>
      </w:pPr>
      <w:r w:rsidRPr="00877DA1">
        <w:rPr>
          <w:rFonts w:ascii="Arial" w:eastAsia="Times New Roman" w:hAnsi="Arial" w:cs="Arial"/>
          <w:color w:val="565655"/>
          <w:sz w:val="21"/>
          <w:szCs w:val="21"/>
          <w:lang w:eastAsia="ru-RU"/>
        </w:rPr>
        <w:t>Регулярность посещения врача для профилактического осмотра, должна быть не реже двух раз в год. В свою очередь,  при появлении признаков какого-либо гинекологического заболевания, идти на осмотр, диагностику и лечение следует  незамедлительно. Регулярный осмотр у врача-гинеколога поможет женщине оставаться здоровой долгие годы.  Особенно необходимо своевременное посещение при уже имевшихся заболеваниях мочеполовой системы, ведь  повторное появление симптомов нередко приводит к осложнениям и развитию хронической формы недуга. А такие  факторы, как наличие сахарного диабета, нарушение гормонального фона, приём антибиотиков и контрацептивных  препаратов могут стать причиной нарушения микрофлоры влагалища и вызвать ряд недомоганий. Заметив какие-либо  нарушения, не стоит их игнорировать или заниматься самолечением. Ведь любую болезнь проще предотвратить или  вылечить в период её зарождения. Верно диагностировать и провести необходимую терапию, основанную на показаниях  анализов, сможет только грамотный специалист-гинеколог.</w:t>
      </w:r>
    </w:p>
    <w:p w:rsidR="00877DA1" w:rsidRPr="00877DA1" w:rsidRDefault="00877DA1" w:rsidP="00877DA1">
      <w:pPr>
        <w:shd w:val="clear" w:color="auto" w:fill="FFFFFF"/>
        <w:spacing w:after="0" w:line="384" w:lineRule="atLeast"/>
        <w:textAlignment w:val="baseline"/>
        <w:outlineLvl w:val="0"/>
        <w:rPr>
          <w:rFonts w:ascii="Arial" w:eastAsia="Times New Roman" w:hAnsi="Arial" w:cs="Arial"/>
          <w:b/>
          <w:bCs/>
          <w:color w:val="0062A3"/>
          <w:kern w:val="36"/>
          <w:sz w:val="38"/>
          <w:szCs w:val="38"/>
          <w:lang w:eastAsia="ru-RU"/>
        </w:rPr>
      </w:pPr>
      <w:r w:rsidRPr="00877DA1">
        <w:rPr>
          <w:rFonts w:ascii="Arial" w:eastAsia="Times New Roman" w:hAnsi="Arial" w:cs="Arial"/>
          <w:b/>
          <w:bCs/>
          <w:color w:val="0062A3"/>
          <w:kern w:val="36"/>
          <w:sz w:val="38"/>
          <w:szCs w:val="38"/>
          <w:lang w:eastAsia="ru-RU"/>
        </w:rPr>
        <w:t> </w:t>
      </w:r>
      <w:r w:rsidRPr="00877DA1">
        <w:rPr>
          <w:rFonts w:ascii="inherit" w:eastAsia="Times New Roman" w:hAnsi="inherit" w:cs="Arial"/>
          <w:b/>
          <w:bCs/>
          <w:color w:val="0062A3"/>
          <w:kern w:val="36"/>
          <w:sz w:val="38"/>
          <w:szCs w:val="38"/>
          <w:bdr w:val="none" w:sz="0" w:space="0" w:color="auto" w:frame="1"/>
          <w:lang w:eastAsia="ru-RU"/>
        </w:rPr>
        <w:t>ОФТАЛЬМОЛОГИЯ</w:t>
      </w:r>
    </w:p>
    <w:p w:rsidR="00877DA1" w:rsidRPr="00877DA1" w:rsidRDefault="00877DA1" w:rsidP="00877DA1">
      <w:pPr>
        <w:shd w:val="clear" w:color="auto" w:fill="FFFFFF"/>
        <w:spacing w:after="0" w:line="240" w:lineRule="auto"/>
        <w:jc w:val="both"/>
        <w:textAlignment w:val="baseline"/>
        <w:rPr>
          <w:rFonts w:ascii="Arial" w:eastAsia="Times New Roman" w:hAnsi="Arial" w:cs="Arial"/>
          <w:color w:val="565655"/>
          <w:sz w:val="21"/>
          <w:szCs w:val="21"/>
          <w:lang w:eastAsia="ru-RU"/>
        </w:rPr>
      </w:pPr>
      <w:r w:rsidRPr="00877DA1">
        <w:rPr>
          <w:rFonts w:ascii="Arial" w:eastAsia="Times New Roman" w:hAnsi="Arial" w:cs="Arial"/>
          <w:color w:val="565655"/>
          <w:sz w:val="21"/>
          <w:szCs w:val="21"/>
          <w:lang w:eastAsia="ru-RU"/>
        </w:rPr>
        <w:t>Снижение зрения – важный симптом в диагностике заболеваний глаз. Врач-офтальмолог занимается областью  медицины, изучающей глаза, их анатомию, физиологию и болезни, а также разрабатывающая методы лечения и  профилактики глазных болезней. В нашей поликлинике Вы можете произвести диагностические процедуры:</w:t>
      </w:r>
      <w:r w:rsidRPr="00877DA1">
        <w:rPr>
          <w:rFonts w:ascii="Arial" w:eastAsia="Times New Roman" w:hAnsi="Arial" w:cs="Arial"/>
          <w:color w:val="565655"/>
          <w:sz w:val="21"/>
          <w:szCs w:val="21"/>
          <w:lang w:eastAsia="ru-RU"/>
        </w:rPr>
        <w:br/>
        <w:t>Визометрия – определение остроты зрения вдаль. При этом пациент смотрит на таблицу с буквами, цифрами или  другими знаками и называет объекты, на которые указывает врач-офтальмолог. Определение остроты зрения  проводится сначала без коррекции, затем, если есть нарушения, с коррекцией (с использованием специальной оправы и  линз).</w:t>
      </w:r>
      <w:r w:rsidRPr="00877DA1">
        <w:rPr>
          <w:rFonts w:ascii="Arial" w:eastAsia="Times New Roman" w:hAnsi="Arial" w:cs="Arial"/>
          <w:color w:val="565655"/>
          <w:sz w:val="21"/>
          <w:szCs w:val="21"/>
          <w:lang w:eastAsia="ru-RU"/>
        </w:rPr>
        <w:br/>
        <w:t>Тонометрия – измерение внутриглазного давления. Может проводиться несколькими способами (с помощью  пневмотонометра, грузиками (по Маклакову), пальпаторно и т.п.). Данная процедура является обязательной для людей  старше 40 лет, т.к. именно после 40 лет значительно повышается риск развития глаукомы, на выявление которой и  направлено данное исследование.</w:t>
      </w:r>
      <w:r w:rsidRPr="00877DA1">
        <w:rPr>
          <w:rFonts w:ascii="Arial" w:eastAsia="Times New Roman" w:hAnsi="Arial" w:cs="Arial"/>
          <w:color w:val="565655"/>
          <w:sz w:val="21"/>
          <w:szCs w:val="21"/>
          <w:lang w:eastAsia="ru-RU"/>
        </w:rPr>
        <w:br/>
        <w:t>Рефрактометрия – определение оптической силы глаза (рефракции). Процедура в настоящее время осуществляется на  автоматических рефрактометрах, что значительно облегчает работу врача-офтальмолога и экономит время пациента. С  помощью данного метода диагностируются аномалии рефракции: близорукость, дальнозоркость и астигматизм.</w:t>
      </w:r>
      <w:r w:rsidRPr="00877DA1">
        <w:rPr>
          <w:rFonts w:ascii="Arial" w:eastAsia="Times New Roman" w:hAnsi="Arial" w:cs="Arial"/>
          <w:color w:val="565655"/>
          <w:sz w:val="21"/>
          <w:szCs w:val="21"/>
          <w:lang w:eastAsia="ru-RU"/>
        </w:rPr>
        <w:br/>
        <w:t>Исследование цветового зрения – данный метод исследования глаз, проводится с помощью специальных таблиц  (таблицы Рабкина) и служит для определения таких нарушений цветового зрения как протанопия, дейтеранопия или  цветослабость (виды дальтонизма).</w:t>
      </w:r>
      <w:r w:rsidRPr="00877DA1">
        <w:rPr>
          <w:rFonts w:ascii="Arial" w:eastAsia="Times New Roman" w:hAnsi="Arial" w:cs="Arial"/>
          <w:color w:val="565655"/>
          <w:sz w:val="21"/>
          <w:szCs w:val="21"/>
          <w:lang w:eastAsia="ru-RU"/>
        </w:rPr>
        <w:br/>
        <w:t>Периметрия – определение периферического зрения человека. Процедура проводится на специальных аппаратах,  представляющих собой полусферу, на внутренней поверхности которого проецируются световые сигналы. Это важный  метод диагностики таких заболеваний глаз, как глаукома, частичная атрофия зрительного нерва и др.</w:t>
      </w:r>
      <w:r w:rsidRPr="00877DA1">
        <w:rPr>
          <w:rFonts w:ascii="Arial" w:eastAsia="Times New Roman" w:hAnsi="Arial" w:cs="Arial"/>
          <w:color w:val="565655"/>
          <w:sz w:val="21"/>
          <w:szCs w:val="21"/>
          <w:lang w:eastAsia="ru-RU"/>
        </w:rPr>
        <w:br/>
        <w:t xml:space="preserve">Биомикроскопия – метод исследования переднего отрезка глаза с помощью щелевой лампы </w:t>
      </w:r>
      <w:r w:rsidRPr="00877DA1">
        <w:rPr>
          <w:rFonts w:ascii="Arial" w:eastAsia="Times New Roman" w:hAnsi="Arial" w:cs="Arial"/>
          <w:color w:val="565655"/>
          <w:sz w:val="21"/>
          <w:szCs w:val="21"/>
          <w:lang w:eastAsia="ru-RU"/>
        </w:rPr>
        <w:lastRenderedPageBreak/>
        <w:t>(специального  микроскопа). С помощью биомикроскопии врач-офтальмолог может видеть при большом увеличении такие ткани  глаза, как конъюнктиву, роговицу, а так же глубжележащие структуры – радужку, хрусталик, стекловидное тело.</w:t>
      </w:r>
      <w:r w:rsidRPr="00877DA1">
        <w:rPr>
          <w:rFonts w:ascii="Arial" w:eastAsia="Times New Roman" w:hAnsi="Arial" w:cs="Arial"/>
          <w:color w:val="565655"/>
          <w:sz w:val="21"/>
          <w:szCs w:val="21"/>
          <w:lang w:eastAsia="ru-RU"/>
        </w:rPr>
        <w:br/>
        <w:t>Офтальмоскопия – исследование, которое позволяет врачу увидеть глазное дно (внутреннюю поверхность глаза) – сетчатку, сосуды. Это один из самых распространенных и важных методов в диагностике заболеваний глаз. Процедура  проводится бесконтактно, с помощью специального прибора – офтальмоскопа или линзы.</w:t>
      </w:r>
      <w:r w:rsidRPr="00877DA1">
        <w:rPr>
          <w:rFonts w:ascii="Arial" w:eastAsia="Times New Roman" w:hAnsi="Arial" w:cs="Arial"/>
          <w:color w:val="565655"/>
          <w:sz w:val="21"/>
          <w:szCs w:val="21"/>
          <w:lang w:eastAsia="ru-RU"/>
        </w:rPr>
        <w:br/>
        <w:t>Офтальмометрия – определение преломляющей силы роговицы в разных меридианах. Таким образом можно  определить степень роговичного астигматизма. Исследование проводится с помощью специального прибора –  офтальмометра.</w:t>
      </w:r>
      <w:r w:rsidRPr="00877DA1">
        <w:rPr>
          <w:rFonts w:ascii="Arial" w:eastAsia="Times New Roman" w:hAnsi="Arial" w:cs="Arial"/>
          <w:color w:val="565655"/>
          <w:sz w:val="21"/>
          <w:szCs w:val="21"/>
          <w:lang w:eastAsia="ru-RU"/>
        </w:rPr>
        <w:br/>
        <w:t>Определение угла косоглазия - достаточно простая процедура, в качестве примера можно привести метод Гришберга –  пациент смотрит в офтальмоскоп, а врач следит за отражением света на его роговице и, в зависимости от этого,  определяет угол косоглазия.</w:t>
      </w:r>
      <w:r w:rsidRPr="00877DA1">
        <w:rPr>
          <w:rFonts w:ascii="Arial" w:eastAsia="Times New Roman" w:hAnsi="Arial" w:cs="Arial"/>
          <w:color w:val="565655"/>
          <w:sz w:val="21"/>
          <w:szCs w:val="21"/>
          <w:lang w:eastAsia="ru-RU"/>
        </w:rPr>
        <w:br/>
        <w:t>Тонография - регистрация внутриглазного давления (ВГД) в динамике. Процедура занимает порядка 4-5 минут, но за  это время может быть получена важная информация об оттоке.</w:t>
      </w:r>
    </w:p>
    <w:p w:rsidR="00877DA1" w:rsidRPr="00877DA1" w:rsidRDefault="00877DA1" w:rsidP="00877DA1">
      <w:pPr>
        <w:shd w:val="clear" w:color="auto" w:fill="FFFFFF"/>
        <w:spacing w:after="150" w:line="240" w:lineRule="auto"/>
        <w:textAlignment w:val="baseline"/>
        <w:rPr>
          <w:rFonts w:ascii="Arial" w:eastAsia="Times New Roman" w:hAnsi="Arial" w:cs="Arial"/>
          <w:color w:val="565655"/>
          <w:sz w:val="21"/>
          <w:szCs w:val="21"/>
          <w:lang w:eastAsia="ru-RU"/>
        </w:rPr>
      </w:pPr>
      <w:r w:rsidRPr="00877DA1">
        <w:rPr>
          <w:rFonts w:ascii="Arial" w:eastAsia="Times New Roman" w:hAnsi="Arial" w:cs="Arial"/>
          <w:color w:val="565655"/>
          <w:sz w:val="21"/>
          <w:szCs w:val="21"/>
          <w:lang w:eastAsia="ru-RU"/>
        </w:rPr>
        <w:t>Офтальмологический кабинет нашей больницы предлагает Вам:</w:t>
      </w:r>
    </w:p>
    <w:p w:rsidR="00877DA1" w:rsidRPr="00877DA1" w:rsidRDefault="00877DA1" w:rsidP="00877DA1">
      <w:pPr>
        <w:shd w:val="clear" w:color="auto" w:fill="FFFFFF"/>
        <w:spacing w:after="150" w:line="240" w:lineRule="auto"/>
        <w:textAlignment w:val="baseline"/>
        <w:rPr>
          <w:rFonts w:ascii="Arial" w:eastAsia="Times New Roman" w:hAnsi="Arial" w:cs="Arial"/>
          <w:color w:val="565655"/>
          <w:sz w:val="21"/>
          <w:szCs w:val="21"/>
          <w:lang w:eastAsia="ru-RU"/>
        </w:rPr>
      </w:pPr>
      <w:r w:rsidRPr="00877DA1">
        <w:rPr>
          <w:rFonts w:ascii="Arial" w:eastAsia="Times New Roman" w:hAnsi="Arial" w:cs="Arial"/>
          <w:color w:val="565655"/>
          <w:sz w:val="21"/>
          <w:szCs w:val="21"/>
          <w:lang w:eastAsia="ru-RU"/>
        </w:rPr>
        <w:t>1. Прием врача-офтальмолога.</w:t>
      </w:r>
    </w:p>
    <w:p w:rsidR="00877DA1" w:rsidRPr="00877DA1" w:rsidRDefault="00877DA1" w:rsidP="00877DA1">
      <w:pPr>
        <w:shd w:val="clear" w:color="auto" w:fill="FFFFFF"/>
        <w:spacing w:after="150" w:line="240" w:lineRule="auto"/>
        <w:textAlignment w:val="baseline"/>
        <w:rPr>
          <w:rFonts w:ascii="Arial" w:eastAsia="Times New Roman" w:hAnsi="Arial" w:cs="Arial"/>
          <w:color w:val="565655"/>
          <w:sz w:val="21"/>
          <w:szCs w:val="21"/>
          <w:lang w:eastAsia="ru-RU"/>
        </w:rPr>
      </w:pPr>
      <w:r w:rsidRPr="00877DA1">
        <w:rPr>
          <w:rFonts w:ascii="Arial" w:eastAsia="Times New Roman" w:hAnsi="Arial" w:cs="Arial"/>
          <w:color w:val="565655"/>
          <w:sz w:val="21"/>
          <w:szCs w:val="21"/>
          <w:lang w:eastAsia="ru-RU"/>
        </w:rPr>
        <w:t>Диагностика заболеваний переднего отрезка глазного яблока, катаракты, глаукомы, а также заболеваний зрительного нерва и сетчатки.</w:t>
      </w:r>
    </w:p>
    <w:p w:rsidR="00877DA1" w:rsidRPr="00877DA1" w:rsidRDefault="00877DA1" w:rsidP="00877DA1">
      <w:pPr>
        <w:shd w:val="clear" w:color="auto" w:fill="FFFFFF"/>
        <w:spacing w:after="150" w:line="240" w:lineRule="auto"/>
        <w:textAlignment w:val="baseline"/>
        <w:rPr>
          <w:rFonts w:ascii="Arial" w:eastAsia="Times New Roman" w:hAnsi="Arial" w:cs="Arial"/>
          <w:color w:val="565655"/>
          <w:sz w:val="21"/>
          <w:szCs w:val="21"/>
          <w:lang w:eastAsia="ru-RU"/>
        </w:rPr>
      </w:pPr>
      <w:r w:rsidRPr="00877DA1">
        <w:rPr>
          <w:rFonts w:ascii="Arial" w:eastAsia="Times New Roman" w:hAnsi="Arial" w:cs="Arial"/>
          <w:color w:val="565655"/>
          <w:sz w:val="21"/>
          <w:szCs w:val="21"/>
          <w:lang w:eastAsia="ru-RU"/>
        </w:rPr>
        <w:t>2. Оказание неотложной помощи: удаление инородных тел, в том числе инородных тел роговицы.</w:t>
      </w:r>
    </w:p>
    <w:p w:rsidR="00877DA1" w:rsidRPr="00877DA1" w:rsidRDefault="00877DA1" w:rsidP="00877DA1">
      <w:pPr>
        <w:shd w:val="clear" w:color="auto" w:fill="FFFFFF"/>
        <w:spacing w:after="150" w:line="240" w:lineRule="auto"/>
        <w:textAlignment w:val="baseline"/>
        <w:rPr>
          <w:rFonts w:ascii="Arial" w:eastAsia="Times New Roman" w:hAnsi="Arial" w:cs="Arial"/>
          <w:color w:val="565655"/>
          <w:sz w:val="21"/>
          <w:szCs w:val="21"/>
          <w:lang w:eastAsia="ru-RU"/>
        </w:rPr>
      </w:pPr>
      <w:r w:rsidRPr="00877DA1">
        <w:rPr>
          <w:rFonts w:ascii="Arial" w:eastAsia="Times New Roman" w:hAnsi="Arial" w:cs="Arial"/>
          <w:color w:val="565655"/>
          <w:sz w:val="21"/>
          <w:szCs w:val="21"/>
          <w:lang w:eastAsia="ru-RU"/>
        </w:rPr>
        <w:t>Методы обследования:</w:t>
      </w:r>
    </w:p>
    <w:p w:rsidR="00877DA1" w:rsidRPr="00877DA1" w:rsidRDefault="00877DA1" w:rsidP="00877DA1">
      <w:pPr>
        <w:shd w:val="clear" w:color="auto" w:fill="FFFFFF"/>
        <w:spacing w:after="150" w:line="240" w:lineRule="auto"/>
        <w:textAlignment w:val="baseline"/>
        <w:rPr>
          <w:rFonts w:ascii="Arial" w:eastAsia="Times New Roman" w:hAnsi="Arial" w:cs="Arial"/>
          <w:color w:val="565655"/>
          <w:sz w:val="21"/>
          <w:szCs w:val="21"/>
          <w:lang w:eastAsia="ru-RU"/>
        </w:rPr>
      </w:pPr>
      <w:r w:rsidRPr="00877DA1">
        <w:rPr>
          <w:rFonts w:ascii="Arial" w:eastAsia="Times New Roman" w:hAnsi="Arial" w:cs="Arial"/>
          <w:color w:val="565655"/>
          <w:sz w:val="21"/>
          <w:szCs w:val="21"/>
          <w:lang w:eastAsia="ru-RU"/>
        </w:rPr>
        <w:t>Визометрия, тонометрия(измерение внутриглазного давления), периметрия, офтальмоскопия глазного дна, биомикроскопия, авторефрактометрия(определение сумеречного зрения и световой адаптации(Лизотест).</w:t>
      </w:r>
    </w:p>
    <w:p w:rsidR="00877DA1" w:rsidRPr="00877DA1" w:rsidRDefault="00877DA1" w:rsidP="00877DA1">
      <w:pPr>
        <w:shd w:val="clear" w:color="auto" w:fill="FFFFFF"/>
        <w:spacing w:after="150" w:line="240" w:lineRule="auto"/>
        <w:textAlignment w:val="baseline"/>
        <w:rPr>
          <w:rFonts w:ascii="Arial" w:eastAsia="Times New Roman" w:hAnsi="Arial" w:cs="Arial"/>
          <w:color w:val="565655"/>
          <w:sz w:val="21"/>
          <w:szCs w:val="21"/>
          <w:lang w:eastAsia="ru-RU"/>
        </w:rPr>
      </w:pPr>
      <w:r w:rsidRPr="00877DA1">
        <w:rPr>
          <w:rFonts w:ascii="Arial" w:eastAsia="Times New Roman" w:hAnsi="Arial" w:cs="Arial"/>
          <w:color w:val="565655"/>
          <w:sz w:val="21"/>
          <w:szCs w:val="21"/>
          <w:lang w:eastAsia="ru-RU"/>
        </w:rPr>
        <w:t>3. Подбор очков при близорукости, гиперметропии, астигматизме.</w:t>
      </w:r>
    </w:p>
    <w:p w:rsidR="00877DA1" w:rsidRPr="00877DA1" w:rsidRDefault="00877DA1" w:rsidP="00877DA1">
      <w:pPr>
        <w:shd w:val="clear" w:color="auto" w:fill="FFFFFF"/>
        <w:spacing w:line="240" w:lineRule="auto"/>
        <w:textAlignment w:val="baseline"/>
        <w:rPr>
          <w:rFonts w:ascii="Arial" w:eastAsia="Times New Roman" w:hAnsi="Arial" w:cs="Arial"/>
          <w:color w:val="565655"/>
          <w:sz w:val="21"/>
          <w:szCs w:val="21"/>
          <w:lang w:eastAsia="ru-RU"/>
        </w:rPr>
      </w:pPr>
      <w:r w:rsidRPr="00877DA1">
        <w:rPr>
          <w:rFonts w:ascii="Arial" w:eastAsia="Times New Roman" w:hAnsi="Arial" w:cs="Arial"/>
          <w:color w:val="565655"/>
          <w:sz w:val="21"/>
          <w:szCs w:val="21"/>
          <w:lang w:eastAsia="ru-RU"/>
        </w:rPr>
        <w:t>4. Проведение первичных и периодических медицинских осмотров лиц, связанных с безопасностью движения поездов, профессиональной вредностью на производстве, а также освидетельствование на право управлением транспортными средствами и оружием.</w:t>
      </w:r>
    </w:p>
    <w:p w:rsidR="00877DA1" w:rsidRPr="00877DA1" w:rsidRDefault="00877DA1" w:rsidP="00877DA1">
      <w:pPr>
        <w:shd w:val="clear" w:color="auto" w:fill="FFFFFF"/>
        <w:spacing w:after="150" w:line="384" w:lineRule="atLeast"/>
        <w:textAlignment w:val="baseline"/>
        <w:outlineLvl w:val="0"/>
        <w:rPr>
          <w:rFonts w:ascii="Arial" w:eastAsia="Times New Roman" w:hAnsi="Arial" w:cs="Arial"/>
          <w:b/>
          <w:bCs/>
          <w:color w:val="0062A3"/>
          <w:kern w:val="36"/>
          <w:sz w:val="38"/>
          <w:szCs w:val="38"/>
          <w:lang w:eastAsia="ru-RU"/>
        </w:rPr>
      </w:pPr>
      <w:r w:rsidRPr="00877DA1">
        <w:rPr>
          <w:rFonts w:ascii="Arial" w:eastAsia="Times New Roman" w:hAnsi="Arial" w:cs="Arial"/>
          <w:b/>
          <w:bCs/>
          <w:color w:val="0062A3"/>
          <w:kern w:val="36"/>
          <w:sz w:val="38"/>
          <w:szCs w:val="38"/>
          <w:lang w:eastAsia="ru-RU"/>
        </w:rPr>
        <w:t>.</w:t>
      </w:r>
    </w:p>
    <w:p w:rsidR="00877DA1" w:rsidRPr="00877DA1" w:rsidRDefault="00877DA1" w:rsidP="00877DA1">
      <w:pPr>
        <w:shd w:val="clear" w:color="auto" w:fill="FFFFFF"/>
        <w:spacing w:after="0" w:line="384" w:lineRule="atLeast"/>
        <w:textAlignment w:val="baseline"/>
        <w:outlineLvl w:val="0"/>
        <w:rPr>
          <w:rFonts w:ascii="Arial" w:eastAsia="Times New Roman" w:hAnsi="Arial" w:cs="Arial"/>
          <w:b/>
          <w:bCs/>
          <w:color w:val="0062A3"/>
          <w:kern w:val="36"/>
          <w:sz w:val="38"/>
          <w:szCs w:val="38"/>
          <w:lang w:eastAsia="ru-RU"/>
        </w:rPr>
      </w:pPr>
      <w:r w:rsidRPr="00877DA1">
        <w:rPr>
          <w:rFonts w:ascii="inherit" w:eastAsia="Times New Roman" w:hAnsi="inherit" w:cs="Arial"/>
          <w:b/>
          <w:bCs/>
          <w:color w:val="0062A3"/>
          <w:kern w:val="36"/>
          <w:sz w:val="38"/>
          <w:szCs w:val="38"/>
          <w:bdr w:val="none" w:sz="0" w:space="0" w:color="auto" w:frame="1"/>
          <w:lang w:eastAsia="ru-RU"/>
        </w:rPr>
        <w:t> ЭНДОКРИНОЛОГИЯ</w:t>
      </w:r>
    </w:p>
    <w:p w:rsidR="00877DA1" w:rsidRPr="00877DA1" w:rsidRDefault="00877DA1" w:rsidP="00877DA1">
      <w:pPr>
        <w:shd w:val="clear" w:color="auto" w:fill="FFFFFF"/>
        <w:spacing w:line="240" w:lineRule="auto"/>
        <w:textAlignment w:val="baseline"/>
        <w:rPr>
          <w:rFonts w:ascii="Arial" w:eastAsia="Times New Roman" w:hAnsi="Arial" w:cs="Arial"/>
          <w:color w:val="565655"/>
          <w:sz w:val="21"/>
          <w:szCs w:val="21"/>
          <w:lang w:eastAsia="ru-RU"/>
        </w:rPr>
      </w:pPr>
      <w:r w:rsidRPr="00877DA1">
        <w:rPr>
          <w:rFonts w:ascii="inherit" w:eastAsia="Times New Roman" w:hAnsi="inherit" w:cs="Arial"/>
          <w:b/>
          <w:bCs/>
          <w:color w:val="565655"/>
          <w:sz w:val="21"/>
          <w:szCs w:val="21"/>
          <w:bdr w:val="none" w:sz="0" w:space="0" w:color="auto" w:frame="1"/>
          <w:lang w:eastAsia="ru-RU"/>
        </w:rPr>
        <w:t> Эндокринолог</w:t>
      </w:r>
      <w:r w:rsidRPr="00877DA1">
        <w:rPr>
          <w:rFonts w:ascii="Arial" w:eastAsia="Times New Roman" w:hAnsi="Arial" w:cs="Arial"/>
          <w:color w:val="565655"/>
          <w:sz w:val="21"/>
          <w:szCs w:val="21"/>
          <w:lang w:eastAsia="ru-RU"/>
        </w:rPr>
        <w:t>– это врач, который занимается вопросами выявления, лечения, а также профилактики патологии  эндокринной системы.</w:t>
      </w:r>
      <w:r w:rsidRPr="00877DA1">
        <w:rPr>
          <w:rFonts w:ascii="Arial" w:eastAsia="Times New Roman" w:hAnsi="Arial" w:cs="Arial"/>
          <w:color w:val="565655"/>
          <w:sz w:val="21"/>
          <w:szCs w:val="21"/>
          <w:lang w:eastAsia="ru-RU"/>
        </w:rPr>
        <w:br/>
        <w:t>При необходимости врач эндокринолог корректирует нарушения деятельности желез внутренней секреции, а именно:  подавляет, стимулирует или замещает продукцию гормонов, а также биологически активных веществ, которые влияют  на базовые функции организма.</w:t>
      </w:r>
      <w:r w:rsidRPr="00877DA1">
        <w:rPr>
          <w:rFonts w:ascii="Arial" w:eastAsia="Times New Roman" w:hAnsi="Arial" w:cs="Arial"/>
          <w:color w:val="565655"/>
          <w:sz w:val="21"/>
          <w:szCs w:val="21"/>
          <w:lang w:eastAsia="ru-RU"/>
        </w:rPr>
        <w:br/>
      </w:r>
      <w:r w:rsidRPr="00877DA1">
        <w:rPr>
          <w:rFonts w:ascii="inherit" w:eastAsia="Times New Roman" w:hAnsi="inherit" w:cs="Arial"/>
          <w:b/>
          <w:bCs/>
          <w:color w:val="565655"/>
          <w:sz w:val="21"/>
          <w:szCs w:val="21"/>
          <w:bdr w:val="none" w:sz="0" w:space="0" w:color="auto" w:frame="1"/>
          <w:lang w:eastAsia="ru-RU"/>
        </w:rPr>
        <w:t> Что лечит эндокринолог?</w:t>
      </w:r>
      <w:r w:rsidRPr="00877DA1">
        <w:rPr>
          <w:rFonts w:ascii="inherit" w:eastAsia="Times New Roman" w:hAnsi="inherit" w:cs="Arial"/>
          <w:b/>
          <w:bCs/>
          <w:color w:val="565655"/>
          <w:sz w:val="21"/>
          <w:szCs w:val="21"/>
          <w:bdr w:val="none" w:sz="0" w:space="0" w:color="auto" w:frame="1"/>
          <w:lang w:eastAsia="ru-RU"/>
        </w:rPr>
        <w:br/>
      </w:r>
      <w:r w:rsidRPr="00877DA1">
        <w:rPr>
          <w:rFonts w:ascii="Arial" w:eastAsia="Times New Roman" w:hAnsi="Arial" w:cs="Arial"/>
          <w:color w:val="565655"/>
          <w:sz w:val="21"/>
          <w:szCs w:val="21"/>
          <w:lang w:eastAsia="ru-RU"/>
        </w:rPr>
        <w:t> Заболевания щитовидной железы (диффузный зоб, гипотиреоз, тиреоидит и др.)и паращитовидных желез;</w:t>
      </w:r>
      <w:r w:rsidRPr="00877DA1">
        <w:rPr>
          <w:rFonts w:ascii="Arial" w:eastAsia="Times New Roman" w:hAnsi="Arial" w:cs="Arial"/>
          <w:color w:val="565655"/>
          <w:sz w:val="21"/>
          <w:szCs w:val="21"/>
          <w:lang w:eastAsia="ru-RU"/>
        </w:rPr>
        <w:br/>
        <w:t>Избыточную массу тела, ожирение и метаболический синдром (совместно с диетологом);</w:t>
      </w:r>
      <w:r w:rsidRPr="00877DA1">
        <w:rPr>
          <w:rFonts w:ascii="Arial" w:eastAsia="Times New Roman" w:hAnsi="Arial" w:cs="Arial"/>
          <w:color w:val="565655"/>
          <w:sz w:val="21"/>
          <w:szCs w:val="21"/>
          <w:lang w:eastAsia="ru-RU"/>
        </w:rPr>
        <w:br/>
        <w:t>Возрастной андрогенный дефицит у мужчин (совместно с урологами);</w:t>
      </w:r>
      <w:r w:rsidRPr="00877DA1">
        <w:rPr>
          <w:rFonts w:ascii="Arial" w:eastAsia="Times New Roman" w:hAnsi="Arial" w:cs="Arial"/>
          <w:color w:val="565655"/>
          <w:sz w:val="21"/>
          <w:szCs w:val="21"/>
          <w:lang w:eastAsia="ru-RU"/>
        </w:rPr>
        <w:br/>
        <w:t>Акромегалию;</w:t>
      </w:r>
      <w:r w:rsidRPr="00877DA1">
        <w:rPr>
          <w:rFonts w:ascii="Arial" w:eastAsia="Times New Roman" w:hAnsi="Arial" w:cs="Arial"/>
          <w:color w:val="565655"/>
          <w:sz w:val="21"/>
          <w:szCs w:val="21"/>
          <w:lang w:eastAsia="ru-RU"/>
        </w:rPr>
        <w:br/>
        <w:t>Гиперпролактинемию;</w:t>
      </w:r>
      <w:r w:rsidRPr="00877DA1">
        <w:rPr>
          <w:rFonts w:ascii="Arial" w:eastAsia="Times New Roman" w:hAnsi="Arial" w:cs="Arial"/>
          <w:color w:val="565655"/>
          <w:sz w:val="21"/>
          <w:szCs w:val="21"/>
          <w:lang w:eastAsia="ru-RU"/>
        </w:rPr>
        <w:br/>
        <w:t>Синдром гиперандрогении у женщин (совместно с гинекологами);</w:t>
      </w:r>
      <w:r w:rsidRPr="00877DA1">
        <w:rPr>
          <w:rFonts w:ascii="Arial" w:eastAsia="Times New Roman" w:hAnsi="Arial" w:cs="Arial"/>
          <w:color w:val="565655"/>
          <w:sz w:val="21"/>
          <w:szCs w:val="21"/>
          <w:lang w:eastAsia="ru-RU"/>
        </w:rPr>
        <w:br/>
        <w:t>Несахарный диабет;</w:t>
      </w:r>
      <w:r w:rsidRPr="00877DA1">
        <w:rPr>
          <w:rFonts w:ascii="Arial" w:eastAsia="Times New Roman" w:hAnsi="Arial" w:cs="Arial"/>
          <w:color w:val="565655"/>
          <w:sz w:val="21"/>
          <w:szCs w:val="21"/>
          <w:lang w:eastAsia="ru-RU"/>
        </w:rPr>
        <w:br/>
        <w:t>Болезни надпочечников.</w:t>
      </w:r>
      <w:r w:rsidRPr="00877DA1">
        <w:rPr>
          <w:rFonts w:ascii="Arial" w:eastAsia="Times New Roman" w:hAnsi="Arial" w:cs="Arial"/>
          <w:color w:val="565655"/>
          <w:sz w:val="21"/>
          <w:szCs w:val="21"/>
          <w:lang w:eastAsia="ru-RU"/>
        </w:rPr>
        <w:br/>
      </w:r>
      <w:r w:rsidRPr="00877DA1">
        <w:rPr>
          <w:rFonts w:ascii="inherit" w:eastAsia="Times New Roman" w:hAnsi="inherit" w:cs="Arial"/>
          <w:b/>
          <w:bCs/>
          <w:color w:val="565655"/>
          <w:sz w:val="21"/>
          <w:szCs w:val="21"/>
          <w:bdr w:val="none" w:sz="0" w:space="0" w:color="auto" w:frame="1"/>
          <w:lang w:eastAsia="ru-RU"/>
        </w:rPr>
        <w:t> Какие анализы или процедуры назначает эндокринолог?</w:t>
      </w:r>
      <w:r w:rsidRPr="00877DA1">
        <w:rPr>
          <w:rFonts w:ascii="inherit" w:eastAsia="Times New Roman" w:hAnsi="inherit" w:cs="Arial"/>
          <w:b/>
          <w:bCs/>
          <w:color w:val="565655"/>
          <w:sz w:val="21"/>
          <w:szCs w:val="21"/>
          <w:bdr w:val="none" w:sz="0" w:space="0" w:color="auto" w:frame="1"/>
          <w:lang w:eastAsia="ru-RU"/>
        </w:rPr>
        <w:br/>
      </w:r>
      <w:r w:rsidRPr="00877DA1">
        <w:rPr>
          <w:rFonts w:ascii="Arial" w:eastAsia="Times New Roman" w:hAnsi="Arial" w:cs="Arial"/>
          <w:color w:val="565655"/>
          <w:sz w:val="21"/>
          <w:szCs w:val="21"/>
          <w:lang w:eastAsia="ru-RU"/>
        </w:rPr>
        <w:t> Врач-эндокринолог по результатам консультации может назначить диагностические процедуры для выявления  возможных эндокринных</w:t>
      </w:r>
      <w:r w:rsidRPr="00877DA1">
        <w:rPr>
          <w:rFonts w:ascii="Arial" w:eastAsia="Times New Roman" w:hAnsi="Arial" w:cs="Arial"/>
          <w:color w:val="565655"/>
          <w:sz w:val="21"/>
          <w:szCs w:val="21"/>
          <w:lang w:eastAsia="ru-RU"/>
        </w:rPr>
        <w:br/>
        <w:t>заболеваний:</w:t>
      </w:r>
      <w:r w:rsidRPr="00877DA1">
        <w:rPr>
          <w:rFonts w:ascii="Arial" w:eastAsia="Times New Roman" w:hAnsi="Arial" w:cs="Arial"/>
          <w:color w:val="565655"/>
          <w:sz w:val="21"/>
          <w:szCs w:val="21"/>
          <w:lang w:eastAsia="ru-RU"/>
        </w:rPr>
        <w:br/>
        <w:t>УЗИ щитовидной железы;</w:t>
      </w:r>
      <w:r w:rsidRPr="00877DA1">
        <w:rPr>
          <w:rFonts w:ascii="Arial" w:eastAsia="Times New Roman" w:hAnsi="Arial" w:cs="Arial"/>
          <w:color w:val="565655"/>
          <w:sz w:val="21"/>
          <w:szCs w:val="21"/>
          <w:lang w:eastAsia="ru-RU"/>
        </w:rPr>
        <w:br/>
        <w:t>УЗИ надпочечников;</w:t>
      </w:r>
      <w:r w:rsidRPr="00877DA1">
        <w:rPr>
          <w:rFonts w:ascii="Arial" w:eastAsia="Times New Roman" w:hAnsi="Arial" w:cs="Arial"/>
          <w:color w:val="565655"/>
          <w:sz w:val="21"/>
          <w:szCs w:val="21"/>
          <w:lang w:eastAsia="ru-RU"/>
        </w:rPr>
        <w:br/>
        <w:t>УЗИ органов малого таза;</w:t>
      </w:r>
      <w:r w:rsidRPr="00877DA1">
        <w:rPr>
          <w:rFonts w:ascii="Arial" w:eastAsia="Times New Roman" w:hAnsi="Arial" w:cs="Arial"/>
          <w:color w:val="565655"/>
          <w:sz w:val="21"/>
          <w:szCs w:val="21"/>
          <w:lang w:eastAsia="ru-RU"/>
        </w:rPr>
        <w:br/>
      </w:r>
      <w:r w:rsidRPr="00877DA1">
        <w:rPr>
          <w:rFonts w:ascii="Arial" w:eastAsia="Times New Roman" w:hAnsi="Arial" w:cs="Arial"/>
          <w:color w:val="565655"/>
          <w:sz w:val="21"/>
          <w:szCs w:val="21"/>
          <w:lang w:eastAsia="ru-RU"/>
        </w:rPr>
        <w:lastRenderedPageBreak/>
        <w:t>Анализ крови на гормоны (Т3, Т4, ТТГ, АКТГ, кортизол, инсулин и др.);</w:t>
      </w:r>
      <w:r w:rsidRPr="00877DA1">
        <w:rPr>
          <w:rFonts w:ascii="Arial" w:eastAsia="Times New Roman" w:hAnsi="Arial" w:cs="Arial"/>
          <w:color w:val="565655"/>
          <w:sz w:val="21"/>
          <w:szCs w:val="21"/>
          <w:lang w:eastAsia="ru-RU"/>
        </w:rPr>
        <w:br/>
        <w:t>Анализ крови на сахар;</w:t>
      </w:r>
      <w:r w:rsidRPr="00877DA1">
        <w:rPr>
          <w:rFonts w:ascii="Arial" w:eastAsia="Times New Roman" w:hAnsi="Arial" w:cs="Arial"/>
          <w:color w:val="565655"/>
          <w:sz w:val="21"/>
          <w:szCs w:val="21"/>
          <w:lang w:eastAsia="ru-RU"/>
        </w:rPr>
        <w:br/>
        <w:t>И др.</w:t>
      </w:r>
      <w:r w:rsidRPr="00877DA1">
        <w:rPr>
          <w:rFonts w:ascii="Arial" w:eastAsia="Times New Roman" w:hAnsi="Arial" w:cs="Arial"/>
          <w:color w:val="565655"/>
          <w:sz w:val="21"/>
          <w:szCs w:val="21"/>
          <w:lang w:eastAsia="ru-RU"/>
        </w:rPr>
        <w:br/>
      </w:r>
      <w:r w:rsidRPr="00877DA1">
        <w:rPr>
          <w:rFonts w:ascii="inherit" w:eastAsia="Times New Roman" w:hAnsi="inherit" w:cs="Arial"/>
          <w:b/>
          <w:bCs/>
          <w:color w:val="565655"/>
          <w:sz w:val="21"/>
          <w:szCs w:val="21"/>
          <w:bdr w:val="none" w:sz="0" w:space="0" w:color="auto" w:frame="1"/>
          <w:lang w:eastAsia="ru-RU"/>
        </w:rPr>
        <w:t> Когда надо записаться на прием к эндокринологу?</w:t>
      </w:r>
      <w:r w:rsidRPr="00877DA1">
        <w:rPr>
          <w:rFonts w:ascii="inherit" w:eastAsia="Times New Roman" w:hAnsi="inherit" w:cs="Arial"/>
          <w:b/>
          <w:bCs/>
          <w:color w:val="565655"/>
          <w:sz w:val="21"/>
          <w:szCs w:val="21"/>
          <w:bdr w:val="none" w:sz="0" w:space="0" w:color="auto" w:frame="1"/>
          <w:lang w:eastAsia="ru-RU"/>
        </w:rPr>
        <w:br/>
      </w:r>
      <w:r w:rsidRPr="00877DA1">
        <w:rPr>
          <w:rFonts w:ascii="Arial" w:eastAsia="Times New Roman" w:hAnsi="Arial" w:cs="Arial"/>
          <w:color w:val="565655"/>
          <w:sz w:val="21"/>
          <w:szCs w:val="21"/>
          <w:lang w:eastAsia="ru-RU"/>
        </w:rPr>
        <w:t> Как правило, направление на прием к эндокринологу дают врачи другой практики,например, терапевт или гинеколог.  Рекомендуется посетить эндокринолога планирующим беременность парам, пациентам с избыточным или  недостаточным весом, а также людям, которых беспокоят следующие симптомы:</w:t>
      </w:r>
      <w:r w:rsidRPr="00877DA1">
        <w:rPr>
          <w:rFonts w:ascii="Arial" w:eastAsia="Times New Roman" w:hAnsi="Arial" w:cs="Arial"/>
          <w:color w:val="565655"/>
          <w:sz w:val="21"/>
          <w:szCs w:val="21"/>
          <w:lang w:eastAsia="ru-RU"/>
        </w:rPr>
        <w:br/>
        <w:t>Общая слабость, утомляемость, сонливость, ухудшение памяти, зябкость, онемение конечностей;</w:t>
      </w:r>
      <w:r w:rsidRPr="00877DA1">
        <w:rPr>
          <w:rFonts w:ascii="Arial" w:eastAsia="Times New Roman" w:hAnsi="Arial" w:cs="Arial"/>
          <w:color w:val="565655"/>
          <w:sz w:val="21"/>
          <w:szCs w:val="21"/>
          <w:lang w:eastAsia="ru-RU"/>
        </w:rPr>
        <w:br/>
        <w:t>Депрессивные состояния, раздражительность, нервозность, плаксивость;</w:t>
      </w:r>
      <w:r w:rsidRPr="00877DA1">
        <w:rPr>
          <w:rFonts w:ascii="Arial" w:eastAsia="Times New Roman" w:hAnsi="Arial" w:cs="Arial"/>
          <w:color w:val="565655"/>
          <w:sz w:val="21"/>
          <w:szCs w:val="21"/>
          <w:lang w:eastAsia="ru-RU"/>
        </w:rPr>
        <w:br/>
        <w:t>Выпадение волос;</w:t>
      </w:r>
      <w:r w:rsidRPr="00877DA1">
        <w:rPr>
          <w:rFonts w:ascii="Arial" w:eastAsia="Times New Roman" w:hAnsi="Arial" w:cs="Arial"/>
          <w:color w:val="565655"/>
          <w:sz w:val="21"/>
          <w:szCs w:val="21"/>
          <w:lang w:eastAsia="ru-RU"/>
        </w:rPr>
        <w:br/>
        <w:t>Избыточный или недостаточный вес, или произошли резкие изменения массы тела в течение короткого периода  времени;</w:t>
      </w:r>
      <w:r w:rsidRPr="00877DA1">
        <w:rPr>
          <w:rFonts w:ascii="Arial" w:eastAsia="Times New Roman" w:hAnsi="Arial" w:cs="Arial"/>
          <w:color w:val="565655"/>
          <w:sz w:val="21"/>
          <w:szCs w:val="21"/>
          <w:lang w:eastAsia="ru-RU"/>
        </w:rPr>
        <w:br/>
        <w:t>Сухость во рту и постоянная жажда, частое мочеиспускание, особенно в ночное время;</w:t>
      </w:r>
      <w:r w:rsidRPr="00877DA1">
        <w:rPr>
          <w:rFonts w:ascii="Arial" w:eastAsia="Times New Roman" w:hAnsi="Arial" w:cs="Arial"/>
          <w:color w:val="565655"/>
          <w:sz w:val="21"/>
          <w:szCs w:val="21"/>
          <w:lang w:eastAsia="ru-RU"/>
        </w:rPr>
        <w:br/>
        <w:t>Дискомфорт в области шеи, изменение конфигурации шеи, ощущение «комка» в горле;</w:t>
      </w:r>
      <w:r w:rsidRPr="00877DA1">
        <w:rPr>
          <w:rFonts w:ascii="Arial" w:eastAsia="Times New Roman" w:hAnsi="Arial" w:cs="Arial"/>
          <w:color w:val="565655"/>
          <w:sz w:val="21"/>
          <w:szCs w:val="21"/>
          <w:lang w:eastAsia="ru-RU"/>
        </w:rPr>
        <w:br/>
        <w:t>Постоянные или периодические сердцебиения, нарушение ритма сердца, чувство жара и внутренней дрожи.</w:t>
      </w:r>
    </w:p>
    <w:p w:rsidR="002B0224" w:rsidRDefault="002B0224">
      <w:bookmarkStart w:id="0" w:name="_GoBack"/>
      <w:bookmarkEnd w:id="0"/>
    </w:p>
    <w:sectPr w:rsidR="002B0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22"/>
    <w:rsid w:val="002B0224"/>
    <w:rsid w:val="00877DA1"/>
    <w:rsid w:val="00DD0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ECF97-3FBB-48EB-8445-9B4C0D8D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7D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7D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D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7DA1"/>
    <w:rPr>
      <w:rFonts w:ascii="Times New Roman" w:eastAsia="Times New Roman" w:hAnsi="Times New Roman" w:cs="Times New Roman"/>
      <w:b/>
      <w:bCs/>
      <w:sz w:val="36"/>
      <w:szCs w:val="36"/>
      <w:lang w:eastAsia="ru-RU"/>
    </w:rPr>
  </w:style>
  <w:style w:type="character" w:styleId="a3">
    <w:name w:val="Strong"/>
    <w:basedOn w:val="a0"/>
    <w:uiPriority w:val="22"/>
    <w:qFormat/>
    <w:rsid w:val="00877DA1"/>
    <w:rPr>
      <w:b/>
      <w:bCs/>
    </w:rPr>
  </w:style>
  <w:style w:type="paragraph" w:styleId="a4">
    <w:name w:val="Normal (Web)"/>
    <w:basedOn w:val="a"/>
    <w:uiPriority w:val="99"/>
    <w:semiHidden/>
    <w:unhideWhenUsed/>
    <w:rsid w:val="00877D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86883">
      <w:bodyDiv w:val="1"/>
      <w:marLeft w:val="0"/>
      <w:marRight w:val="0"/>
      <w:marTop w:val="0"/>
      <w:marBottom w:val="0"/>
      <w:divBdr>
        <w:top w:val="none" w:sz="0" w:space="0" w:color="auto"/>
        <w:left w:val="none" w:sz="0" w:space="0" w:color="auto"/>
        <w:bottom w:val="none" w:sz="0" w:space="0" w:color="auto"/>
        <w:right w:val="none" w:sz="0" w:space="0" w:color="auto"/>
      </w:divBdr>
      <w:divsChild>
        <w:div w:id="1137988301">
          <w:marLeft w:val="-155"/>
          <w:marRight w:val="-155"/>
          <w:marTop w:val="0"/>
          <w:marBottom w:val="0"/>
          <w:divBdr>
            <w:top w:val="single" w:sz="2" w:space="0" w:color="auto"/>
            <w:left w:val="single" w:sz="2" w:space="0" w:color="auto"/>
            <w:bottom w:val="single" w:sz="2" w:space="0" w:color="auto"/>
            <w:right w:val="single" w:sz="2" w:space="0" w:color="auto"/>
          </w:divBdr>
          <w:divsChild>
            <w:div w:id="254633666">
              <w:marLeft w:val="0"/>
              <w:marRight w:val="0"/>
              <w:marTop w:val="0"/>
              <w:marBottom w:val="0"/>
              <w:divBdr>
                <w:top w:val="single" w:sz="2" w:space="0" w:color="auto"/>
                <w:left w:val="single" w:sz="2" w:space="0" w:color="auto"/>
                <w:bottom w:val="single" w:sz="2" w:space="0" w:color="auto"/>
                <w:right w:val="single" w:sz="2" w:space="0" w:color="auto"/>
              </w:divBdr>
              <w:divsChild>
                <w:div w:id="1395467977">
                  <w:marLeft w:val="0"/>
                  <w:marRight w:val="0"/>
                  <w:marTop w:val="0"/>
                  <w:marBottom w:val="0"/>
                  <w:divBdr>
                    <w:top w:val="single" w:sz="2" w:space="0" w:color="auto"/>
                    <w:left w:val="single" w:sz="2" w:space="0" w:color="auto"/>
                    <w:bottom w:val="single" w:sz="2" w:space="0" w:color="auto"/>
                    <w:right w:val="single" w:sz="2" w:space="0" w:color="auto"/>
                  </w:divBdr>
                  <w:divsChild>
                    <w:div w:id="1526946618">
                      <w:marLeft w:val="0"/>
                      <w:marRight w:val="0"/>
                      <w:marTop w:val="0"/>
                      <w:marBottom w:val="0"/>
                      <w:divBdr>
                        <w:top w:val="single" w:sz="2" w:space="0" w:color="auto"/>
                        <w:left w:val="single" w:sz="2" w:space="11" w:color="auto"/>
                        <w:bottom w:val="single" w:sz="2" w:space="0" w:color="auto"/>
                        <w:right w:val="single" w:sz="2" w:space="11" w:color="auto"/>
                      </w:divBdr>
                      <w:divsChild>
                        <w:div w:id="240793066">
                          <w:marLeft w:val="0"/>
                          <w:marRight w:val="0"/>
                          <w:marTop w:val="0"/>
                          <w:marBottom w:val="0"/>
                          <w:divBdr>
                            <w:top w:val="single" w:sz="2" w:space="0" w:color="auto"/>
                            <w:left w:val="single" w:sz="2" w:space="0" w:color="auto"/>
                            <w:bottom w:val="single" w:sz="2" w:space="0" w:color="auto"/>
                            <w:right w:val="single" w:sz="2" w:space="0" w:color="auto"/>
                          </w:divBdr>
                          <w:divsChild>
                            <w:div w:id="1050805569">
                              <w:marLeft w:val="0"/>
                              <w:marRight w:val="0"/>
                              <w:marTop w:val="0"/>
                              <w:marBottom w:val="525"/>
                              <w:divBdr>
                                <w:top w:val="single" w:sz="2" w:space="0" w:color="auto"/>
                                <w:left w:val="single" w:sz="2" w:space="0" w:color="auto"/>
                                <w:bottom w:val="single" w:sz="2" w:space="0" w:color="auto"/>
                                <w:right w:val="single" w:sz="2" w:space="0" w:color="auto"/>
                              </w:divBdr>
                              <w:divsChild>
                                <w:div w:id="35114701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744521651">
          <w:marLeft w:val="-155"/>
          <w:marRight w:val="-155"/>
          <w:marTop w:val="0"/>
          <w:marBottom w:val="0"/>
          <w:divBdr>
            <w:top w:val="single" w:sz="2" w:space="0" w:color="auto"/>
            <w:left w:val="single" w:sz="2" w:space="0" w:color="auto"/>
            <w:bottom w:val="single" w:sz="2" w:space="0" w:color="auto"/>
            <w:right w:val="single" w:sz="2" w:space="0" w:color="auto"/>
          </w:divBdr>
          <w:divsChild>
            <w:div w:id="1045369359">
              <w:marLeft w:val="0"/>
              <w:marRight w:val="0"/>
              <w:marTop w:val="0"/>
              <w:marBottom w:val="0"/>
              <w:divBdr>
                <w:top w:val="single" w:sz="2" w:space="0" w:color="auto"/>
                <w:left w:val="single" w:sz="2" w:space="0" w:color="auto"/>
                <w:bottom w:val="single" w:sz="2" w:space="0" w:color="auto"/>
                <w:right w:val="single" w:sz="2" w:space="0" w:color="auto"/>
              </w:divBdr>
              <w:divsChild>
                <w:div w:id="724372307">
                  <w:marLeft w:val="0"/>
                  <w:marRight w:val="0"/>
                  <w:marTop w:val="0"/>
                  <w:marBottom w:val="0"/>
                  <w:divBdr>
                    <w:top w:val="single" w:sz="2" w:space="0" w:color="auto"/>
                    <w:left w:val="single" w:sz="2" w:space="0" w:color="auto"/>
                    <w:bottom w:val="single" w:sz="2" w:space="0" w:color="auto"/>
                    <w:right w:val="single" w:sz="2" w:space="0" w:color="auto"/>
                  </w:divBdr>
                  <w:divsChild>
                    <w:div w:id="1298535533">
                      <w:marLeft w:val="0"/>
                      <w:marRight w:val="0"/>
                      <w:marTop w:val="0"/>
                      <w:marBottom w:val="0"/>
                      <w:divBdr>
                        <w:top w:val="single" w:sz="2" w:space="0" w:color="auto"/>
                        <w:left w:val="single" w:sz="2" w:space="11" w:color="auto"/>
                        <w:bottom w:val="single" w:sz="2" w:space="0" w:color="auto"/>
                        <w:right w:val="single" w:sz="2" w:space="11" w:color="auto"/>
                      </w:divBdr>
                      <w:divsChild>
                        <w:div w:id="1555044205">
                          <w:marLeft w:val="0"/>
                          <w:marRight w:val="0"/>
                          <w:marTop w:val="0"/>
                          <w:marBottom w:val="0"/>
                          <w:divBdr>
                            <w:top w:val="single" w:sz="2" w:space="0" w:color="auto"/>
                            <w:left w:val="single" w:sz="2" w:space="0" w:color="auto"/>
                            <w:bottom w:val="single" w:sz="2" w:space="0" w:color="auto"/>
                            <w:right w:val="single" w:sz="2" w:space="0" w:color="auto"/>
                          </w:divBdr>
                          <w:divsChild>
                            <w:div w:id="517281949">
                              <w:marLeft w:val="0"/>
                              <w:marRight w:val="0"/>
                              <w:marTop w:val="0"/>
                              <w:marBottom w:val="525"/>
                              <w:divBdr>
                                <w:top w:val="single" w:sz="2" w:space="0" w:color="auto"/>
                                <w:left w:val="single" w:sz="2" w:space="0" w:color="auto"/>
                                <w:bottom w:val="single" w:sz="2" w:space="0" w:color="auto"/>
                                <w:right w:val="single" w:sz="2" w:space="0" w:color="auto"/>
                              </w:divBdr>
                              <w:divsChild>
                                <w:div w:id="33445856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011251264">
                  <w:marLeft w:val="0"/>
                  <w:marRight w:val="0"/>
                  <w:marTop w:val="0"/>
                  <w:marBottom w:val="0"/>
                  <w:divBdr>
                    <w:top w:val="single" w:sz="2" w:space="0" w:color="auto"/>
                    <w:left w:val="single" w:sz="2" w:space="0" w:color="auto"/>
                    <w:bottom w:val="single" w:sz="2" w:space="0" w:color="auto"/>
                    <w:right w:val="single" w:sz="2" w:space="0" w:color="auto"/>
                  </w:divBdr>
                  <w:divsChild>
                    <w:div w:id="2110814863">
                      <w:marLeft w:val="0"/>
                      <w:marRight w:val="0"/>
                      <w:marTop w:val="0"/>
                      <w:marBottom w:val="0"/>
                      <w:divBdr>
                        <w:top w:val="single" w:sz="2" w:space="0" w:color="auto"/>
                        <w:left w:val="single" w:sz="2" w:space="11" w:color="auto"/>
                        <w:bottom w:val="single" w:sz="2" w:space="0" w:color="auto"/>
                        <w:right w:val="single" w:sz="2" w:space="11" w:color="auto"/>
                      </w:divBdr>
                      <w:divsChild>
                        <w:div w:id="1917089280">
                          <w:marLeft w:val="0"/>
                          <w:marRight w:val="0"/>
                          <w:marTop w:val="0"/>
                          <w:marBottom w:val="0"/>
                          <w:divBdr>
                            <w:top w:val="single" w:sz="2" w:space="0" w:color="auto"/>
                            <w:left w:val="single" w:sz="2" w:space="0" w:color="auto"/>
                            <w:bottom w:val="single" w:sz="2" w:space="0" w:color="auto"/>
                            <w:right w:val="single" w:sz="2" w:space="0" w:color="auto"/>
                          </w:divBdr>
                          <w:divsChild>
                            <w:div w:id="1094738847">
                              <w:marLeft w:val="0"/>
                              <w:marRight w:val="0"/>
                              <w:marTop w:val="0"/>
                              <w:marBottom w:val="525"/>
                              <w:divBdr>
                                <w:top w:val="single" w:sz="2" w:space="0" w:color="auto"/>
                                <w:left w:val="single" w:sz="2" w:space="0" w:color="auto"/>
                                <w:bottom w:val="single" w:sz="2" w:space="0" w:color="auto"/>
                                <w:right w:val="single" w:sz="2" w:space="0" w:color="auto"/>
                              </w:divBdr>
                              <w:divsChild>
                                <w:div w:id="1228959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024945195">
          <w:marLeft w:val="-155"/>
          <w:marRight w:val="-155"/>
          <w:marTop w:val="0"/>
          <w:marBottom w:val="0"/>
          <w:divBdr>
            <w:top w:val="single" w:sz="2" w:space="0" w:color="auto"/>
            <w:left w:val="single" w:sz="2" w:space="0" w:color="auto"/>
            <w:bottom w:val="single" w:sz="2" w:space="0" w:color="auto"/>
            <w:right w:val="single" w:sz="2" w:space="0" w:color="auto"/>
          </w:divBdr>
          <w:divsChild>
            <w:div w:id="1645548774">
              <w:marLeft w:val="0"/>
              <w:marRight w:val="0"/>
              <w:marTop w:val="0"/>
              <w:marBottom w:val="0"/>
              <w:divBdr>
                <w:top w:val="single" w:sz="2" w:space="0" w:color="auto"/>
                <w:left w:val="single" w:sz="2" w:space="0" w:color="auto"/>
                <w:bottom w:val="single" w:sz="2" w:space="0" w:color="auto"/>
                <w:right w:val="single" w:sz="2" w:space="0" w:color="auto"/>
              </w:divBdr>
              <w:divsChild>
                <w:div w:id="2052537798">
                  <w:marLeft w:val="0"/>
                  <w:marRight w:val="0"/>
                  <w:marTop w:val="0"/>
                  <w:marBottom w:val="0"/>
                  <w:divBdr>
                    <w:top w:val="single" w:sz="2" w:space="0" w:color="auto"/>
                    <w:left w:val="single" w:sz="2" w:space="0" w:color="auto"/>
                    <w:bottom w:val="single" w:sz="2" w:space="0" w:color="auto"/>
                    <w:right w:val="single" w:sz="2" w:space="0" w:color="auto"/>
                  </w:divBdr>
                  <w:divsChild>
                    <w:div w:id="849488819">
                      <w:marLeft w:val="0"/>
                      <w:marRight w:val="0"/>
                      <w:marTop w:val="0"/>
                      <w:marBottom w:val="0"/>
                      <w:divBdr>
                        <w:top w:val="single" w:sz="2" w:space="0" w:color="auto"/>
                        <w:left w:val="single" w:sz="2" w:space="11" w:color="auto"/>
                        <w:bottom w:val="single" w:sz="2" w:space="0" w:color="auto"/>
                        <w:right w:val="single" w:sz="2" w:space="11" w:color="auto"/>
                      </w:divBdr>
                      <w:divsChild>
                        <w:div w:id="1638417674">
                          <w:marLeft w:val="0"/>
                          <w:marRight w:val="0"/>
                          <w:marTop w:val="0"/>
                          <w:marBottom w:val="0"/>
                          <w:divBdr>
                            <w:top w:val="single" w:sz="2" w:space="0" w:color="auto"/>
                            <w:left w:val="single" w:sz="2" w:space="0" w:color="auto"/>
                            <w:bottom w:val="single" w:sz="2" w:space="0" w:color="auto"/>
                            <w:right w:val="single" w:sz="2" w:space="0" w:color="auto"/>
                          </w:divBdr>
                          <w:divsChild>
                            <w:div w:id="930161260">
                              <w:marLeft w:val="0"/>
                              <w:marRight w:val="0"/>
                              <w:marTop w:val="0"/>
                              <w:marBottom w:val="525"/>
                              <w:divBdr>
                                <w:top w:val="single" w:sz="2" w:space="0" w:color="auto"/>
                                <w:left w:val="single" w:sz="2" w:space="0" w:color="auto"/>
                                <w:bottom w:val="single" w:sz="2" w:space="0" w:color="auto"/>
                                <w:right w:val="single" w:sz="2" w:space="0" w:color="auto"/>
                              </w:divBdr>
                              <w:divsChild>
                                <w:div w:id="2104716227">
                                  <w:marLeft w:val="0"/>
                                  <w:marRight w:val="0"/>
                                  <w:marTop w:val="0"/>
                                  <w:marBottom w:val="0"/>
                                  <w:divBdr>
                                    <w:top w:val="single" w:sz="2" w:space="0" w:color="auto"/>
                                    <w:left w:val="single" w:sz="2" w:space="0" w:color="auto"/>
                                    <w:bottom w:val="single" w:sz="2" w:space="0" w:color="auto"/>
                                    <w:right w:val="single" w:sz="2" w:space="0" w:color="auto"/>
                                  </w:divBdr>
                                </w:div>
                              </w:divsChild>
                            </w:div>
                            <w:div w:id="1675843236">
                              <w:marLeft w:val="0"/>
                              <w:marRight w:val="0"/>
                              <w:marTop w:val="0"/>
                              <w:marBottom w:val="525"/>
                              <w:divBdr>
                                <w:top w:val="single" w:sz="2" w:space="0" w:color="auto"/>
                                <w:left w:val="single" w:sz="2" w:space="0" w:color="auto"/>
                                <w:bottom w:val="single" w:sz="2" w:space="0" w:color="auto"/>
                                <w:right w:val="single" w:sz="2" w:space="0" w:color="auto"/>
                              </w:divBdr>
                              <w:divsChild>
                                <w:div w:id="6147998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132165908">
          <w:marLeft w:val="-155"/>
          <w:marRight w:val="-155"/>
          <w:marTop w:val="0"/>
          <w:marBottom w:val="0"/>
          <w:divBdr>
            <w:top w:val="single" w:sz="2" w:space="0" w:color="auto"/>
            <w:left w:val="single" w:sz="2" w:space="0" w:color="auto"/>
            <w:bottom w:val="single" w:sz="2" w:space="0" w:color="auto"/>
            <w:right w:val="single" w:sz="2" w:space="0" w:color="auto"/>
          </w:divBdr>
          <w:divsChild>
            <w:div w:id="1071538358">
              <w:marLeft w:val="0"/>
              <w:marRight w:val="0"/>
              <w:marTop w:val="0"/>
              <w:marBottom w:val="0"/>
              <w:divBdr>
                <w:top w:val="single" w:sz="2" w:space="0" w:color="auto"/>
                <w:left w:val="single" w:sz="2" w:space="0" w:color="auto"/>
                <w:bottom w:val="single" w:sz="2" w:space="0" w:color="auto"/>
                <w:right w:val="single" w:sz="2" w:space="0" w:color="auto"/>
              </w:divBdr>
              <w:divsChild>
                <w:div w:id="943270029">
                  <w:marLeft w:val="0"/>
                  <w:marRight w:val="0"/>
                  <w:marTop w:val="0"/>
                  <w:marBottom w:val="0"/>
                  <w:divBdr>
                    <w:top w:val="single" w:sz="2" w:space="0" w:color="auto"/>
                    <w:left w:val="single" w:sz="2" w:space="0" w:color="auto"/>
                    <w:bottom w:val="single" w:sz="2" w:space="0" w:color="auto"/>
                    <w:right w:val="single" w:sz="2" w:space="0" w:color="auto"/>
                  </w:divBdr>
                  <w:divsChild>
                    <w:div w:id="1325160025">
                      <w:marLeft w:val="0"/>
                      <w:marRight w:val="0"/>
                      <w:marTop w:val="0"/>
                      <w:marBottom w:val="0"/>
                      <w:divBdr>
                        <w:top w:val="single" w:sz="2" w:space="0" w:color="auto"/>
                        <w:left w:val="single" w:sz="2" w:space="11" w:color="auto"/>
                        <w:bottom w:val="single" w:sz="2" w:space="0" w:color="auto"/>
                        <w:right w:val="single" w:sz="2" w:space="11" w:color="auto"/>
                      </w:divBdr>
                      <w:divsChild>
                        <w:div w:id="1515805384">
                          <w:marLeft w:val="0"/>
                          <w:marRight w:val="0"/>
                          <w:marTop w:val="0"/>
                          <w:marBottom w:val="0"/>
                          <w:divBdr>
                            <w:top w:val="single" w:sz="2" w:space="0" w:color="auto"/>
                            <w:left w:val="single" w:sz="2" w:space="0" w:color="auto"/>
                            <w:bottom w:val="single" w:sz="2" w:space="0" w:color="auto"/>
                            <w:right w:val="single" w:sz="2" w:space="0" w:color="auto"/>
                          </w:divBdr>
                          <w:divsChild>
                            <w:div w:id="96216472">
                              <w:marLeft w:val="0"/>
                              <w:marRight w:val="0"/>
                              <w:marTop w:val="0"/>
                              <w:marBottom w:val="525"/>
                              <w:divBdr>
                                <w:top w:val="single" w:sz="2" w:space="0" w:color="auto"/>
                                <w:left w:val="single" w:sz="2" w:space="0" w:color="auto"/>
                                <w:bottom w:val="single" w:sz="2" w:space="0" w:color="auto"/>
                                <w:right w:val="single" w:sz="2" w:space="0" w:color="auto"/>
                              </w:divBdr>
                              <w:divsChild>
                                <w:div w:id="14736446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137527221">
          <w:marLeft w:val="-155"/>
          <w:marRight w:val="-155"/>
          <w:marTop w:val="0"/>
          <w:marBottom w:val="0"/>
          <w:divBdr>
            <w:top w:val="single" w:sz="2" w:space="0" w:color="auto"/>
            <w:left w:val="single" w:sz="2" w:space="0" w:color="auto"/>
            <w:bottom w:val="single" w:sz="2" w:space="0" w:color="auto"/>
            <w:right w:val="single" w:sz="2" w:space="0" w:color="auto"/>
          </w:divBdr>
          <w:divsChild>
            <w:div w:id="923151915">
              <w:marLeft w:val="0"/>
              <w:marRight w:val="0"/>
              <w:marTop w:val="0"/>
              <w:marBottom w:val="0"/>
              <w:divBdr>
                <w:top w:val="single" w:sz="2" w:space="0" w:color="auto"/>
                <w:left w:val="single" w:sz="2" w:space="0" w:color="auto"/>
                <w:bottom w:val="single" w:sz="2" w:space="0" w:color="auto"/>
                <w:right w:val="single" w:sz="2" w:space="0" w:color="auto"/>
              </w:divBdr>
              <w:divsChild>
                <w:div w:id="1627082502">
                  <w:marLeft w:val="0"/>
                  <w:marRight w:val="0"/>
                  <w:marTop w:val="0"/>
                  <w:marBottom w:val="0"/>
                  <w:divBdr>
                    <w:top w:val="single" w:sz="2" w:space="0" w:color="auto"/>
                    <w:left w:val="single" w:sz="2" w:space="0" w:color="auto"/>
                    <w:bottom w:val="single" w:sz="2" w:space="0" w:color="auto"/>
                    <w:right w:val="single" w:sz="2" w:space="0" w:color="auto"/>
                  </w:divBdr>
                  <w:divsChild>
                    <w:div w:id="12074981">
                      <w:marLeft w:val="0"/>
                      <w:marRight w:val="0"/>
                      <w:marTop w:val="0"/>
                      <w:marBottom w:val="0"/>
                      <w:divBdr>
                        <w:top w:val="single" w:sz="2" w:space="0" w:color="auto"/>
                        <w:left w:val="single" w:sz="2" w:space="11" w:color="auto"/>
                        <w:bottom w:val="single" w:sz="2" w:space="0" w:color="auto"/>
                        <w:right w:val="single" w:sz="2" w:space="11" w:color="auto"/>
                      </w:divBdr>
                      <w:divsChild>
                        <w:div w:id="2002614337">
                          <w:marLeft w:val="0"/>
                          <w:marRight w:val="0"/>
                          <w:marTop w:val="0"/>
                          <w:marBottom w:val="0"/>
                          <w:divBdr>
                            <w:top w:val="single" w:sz="2" w:space="0" w:color="auto"/>
                            <w:left w:val="single" w:sz="2" w:space="0" w:color="auto"/>
                            <w:bottom w:val="single" w:sz="2" w:space="0" w:color="auto"/>
                            <w:right w:val="single" w:sz="2" w:space="0" w:color="auto"/>
                          </w:divBdr>
                          <w:divsChild>
                            <w:div w:id="696152412">
                              <w:marLeft w:val="0"/>
                              <w:marRight w:val="0"/>
                              <w:marTop w:val="0"/>
                              <w:marBottom w:val="525"/>
                              <w:divBdr>
                                <w:top w:val="single" w:sz="2" w:space="0" w:color="auto"/>
                                <w:left w:val="single" w:sz="2" w:space="0" w:color="auto"/>
                                <w:bottom w:val="single" w:sz="2" w:space="0" w:color="auto"/>
                                <w:right w:val="single" w:sz="2" w:space="0" w:color="auto"/>
                              </w:divBdr>
                              <w:divsChild>
                                <w:div w:id="13995482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2371</Words>
  <Characters>13521</Characters>
  <Application>Microsoft Office Word</Application>
  <DocSecurity>0</DocSecurity>
  <Lines>112</Lines>
  <Paragraphs>31</Paragraphs>
  <ScaleCrop>false</ScaleCrop>
  <Company>SPecialiST RePack</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2019-09-17T04:34:00Z</dcterms:created>
  <dcterms:modified xsi:type="dcterms:W3CDTF">2019-09-17T04:34:00Z</dcterms:modified>
</cp:coreProperties>
</file>