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5888" w:rsidRPr="00675888" w:rsidRDefault="00675888" w:rsidP="00675888">
      <w:pPr>
        <w:spacing w:line="240" w:lineRule="auto"/>
        <w:jc w:val="center"/>
        <w:textAlignment w:val="baseline"/>
        <w:outlineLvl w:val="1"/>
        <w:rPr>
          <w:rFonts w:ascii="Impact" w:eastAsia="Times New Roman" w:hAnsi="Impact" w:cs="Arial"/>
          <w:b/>
          <w:bCs/>
          <w:color w:val="566C71"/>
          <w:sz w:val="53"/>
          <w:szCs w:val="53"/>
          <w:lang w:eastAsia="ru-RU"/>
        </w:rPr>
      </w:pPr>
      <w:r w:rsidRPr="00675888">
        <w:rPr>
          <w:rFonts w:ascii="Impact" w:eastAsia="Times New Roman" w:hAnsi="Impact" w:cs="Arial"/>
          <w:b/>
          <w:bCs/>
          <w:color w:val="566C71"/>
          <w:sz w:val="53"/>
          <w:szCs w:val="53"/>
          <w:bdr w:val="none" w:sz="0" w:space="0" w:color="auto" w:frame="1"/>
          <w:lang w:eastAsia="ru-RU"/>
        </w:rPr>
        <w:t>Порядок госпитализации в филиал</w:t>
      </w:r>
    </w:p>
    <w:p w:rsidR="00675888" w:rsidRPr="00675888" w:rsidRDefault="00675888" w:rsidP="00675888">
      <w:pPr>
        <w:spacing w:line="240" w:lineRule="auto"/>
        <w:jc w:val="both"/>
        <w:textAlignment w:val="baseline"/>
        <w:rPr>
          <w:rFonts w:ascii="Arial" w:eastAsia="Times New Roman" w:hAnsi="Arial" w:cs="Arial"/>
          <w:color w:val="606060"/>
          <w:sz w:val="24"/>
          <w:szCs w:val="24"/>
          <w:lang w:eastAsia="ru-RU"/>
        </w:rPr>
      </w:pPr>
      <w:r w:rsidRPr="00675888">
        <w:rPr>
          <w:rFonts w:ascii="Arial" w:eastAsia="Times New Roman" w:hAnsi="Arial" w:cs="Arial"/>
          <w:b/>
          <w:bCs/>
          <w:color w:val="2B3638"/>
          <w:sz w:val="24"/>
          <w:szCs w:val="24"/>
          <w:bdr w:val="none" w:sz="0" w:space="0" w:color="auto" w:frame="1"/>
          <w:lang w:eastAsia="ru-RU"/>
        </w:rPr>
        <w:t xml:space="preserve">Госпитализация в </w:t>
      </w:r>
      <w:proofErr w:type="spellStart"/>
      <w:r w:rsidRPr="00675888">
        <w:rPr>
          <w:rFonts w:ascii="Arial" w:eastAsia="Times New Roman" w:hAnsi="Arial" w:cs="Arial"/>
          <w:b/>
          <w:bCs/>
          <w:color w:val="2B3638"/>
          <w:sz w:val="24"/>
          <w:szCs w:val="24"/>
          <w:bdr w:val="none" w:sz="0" w:space="0" w:color="auto" w:frame="1"/>
          <w:lang w:eastAsia="ru-RU"/>
        </w:rPr>
        <w:t>Аксайский</w:t>
      </w:r>
      <w:proofErr w:type="spellEnd"/>
      <w:r w:rsidRPr="00675888">
        <w:rPr>
          <w:rFonts w:ascii="Arial" w:eastAsia="Times New Roman" w:hAnsi="Arial" w:cs="Arial"/>
          <w:b/>
          <w:bCs/>
          <w:color w:val="2B3638"/>
          <w:sz w:val="24"/>
          <w:szCs w:val="24"/>
          <w:bdr w:val="none" w:sz="0" w:space="0" w:color="auto" w:frame="1"/>
          <w:lang w:eastAsia="ru-RU"/>
        </w:rPr>
        <w:t xml:space="preserve"> филиал ГБУ РО «ПНД» осуществляется в круглосуточном (плановом и экстренном) режиме в строгом соответствии с Законом РФ «О психиатрической помощи и гарантиях прав граждан при ее оказании».</w:t>
      </w:r>
    </w:p>
    <w:p w:rsidR="00675888" w:rsidRPr="00675888" w:rsidRDefault="00675888" w:rsidP="00675888">
      <w:pPr>
        <w:spacing w:after="0" w:line="312" w:lineRule="atLeast"/>
        <w:jc w:val="both"/>
        <w:textAlignment w:val="baseline"/>
        <w:rPr>
          <w:rFonts w:ascii="Arial" w:eastAsia="Times New Roman" w:hAnsi="Arial" w:cs="Arial"/>
          <w:color w:val="606060"/>
          <w:sz w:val="23"/>
          <w:szCs w:val="23"/>
          <w:lang w:eastAsia="ru-RU"/>
        </w:rPr>
      </w:pPr>
      <w:r w:rsidRPr="00675888">
        <w:rPr>
          <w:rFonts w:ascii="Arial" w:eastAsia="Times New Roman" w:hAnsi="Arial" w:cs="Arial"/>
          <w:b/>
          <w:bCs/>
          <w:color w:val="2B3638"/>
          <w:sz w:val="23"/>
          <w:szCs w:val="23"/>
          <w:bdr w:val="none" w:sz="0" w:space="0" w:color="auto" w:frame="1"/>
          <w:lang w:eastAsia="ru-RU"/>
        </w:rPr>
        <w:t>Помещение лица в психиатрический стационар, за исключением случаев, предусмотренных статьей 29 Закона РФ «О психиатрической помощи и гарантиях прав граждан при ее оказании», осуществляется добровольно – по его просьбе при наличии его письменного информированного добровольного согласия на медицинское вмешательство.</w:t>
      </w:r>
    </w:p>
    <w:p w:rsidR="00675888" w:rsidRPr="00675888" w:rsidRDefault="00675888" w:rsidP="00675888">
      <w:pPr>
        <w:spacing w:after="0" w:line="312" w:lineRule="atLeast"/>
        <w:jc w:val="both"/>
        <w:textAlignment w:val="baseline"/>
        <w:rPr>
          <w:rFonts w:ascii="Arial" w:eastAsia="Times New Roman" w:hAnsi="Arial" w:cs="Arial"/>
          <w:color w:val="606060"/>
          <w:sz w:val="9"/>
          <w:szCs w:val="9"/>
          <w:lang w:eastAsia="ru-RU"/>
        </w:rPr>
      </w:pPr>
      <w:r w:rsidRPr="00675888">
        <w:rPr>
          <w:rFonts w:ascii="Arial" w:eastAsia="Times New Roman" w:hAnsi="Arial" w:cs="Arial"/>
          <w:color w:val="606060"/>
          <w:sz w:val="9"/>
          <w:szCs w:val="9"/>
          <w:lang w:eastAsia="ru-RU"/>
        </w:rPr>
        <w:t> </w:t>
      </w:r>
    </w:p>
    <w:p w:rsidR="00675888" w:rsidRPr="00675888" w:rsidRDefault="00675888" w:rsidP="00675888">
      <w:pPr>
        <w:spacing w:line="312" w:lineRule="atLeast"/>
        <w:jc w:val="both"/>
        <w:textAlignment w:val="baseline"/>
        <w:rPr>
          <w:rFonts w:ascii="Arial" w:eastAsia="Times New Roman" w:hAnsi="Arial" w:cs="Arial"/>
          <w:color w:val="606060"/>
          <w:sz w:val="23"/>
          <w:szCs w:val="23"/>
          <w:lang w:eastAsia="ru-RU"/>
        </w:rPr>
      </w:pPr>
      <w:r w:rsidRPr="00675888">
        <w:rPr>
          <w:rFonts w:ascii="Arial" w:eastAsia="Times New Roman" w:hAnsi="Arial" w:cs="Arial"/>
          <w:b/>
          <w:bCs/>
          <w:color w:val="2B3638"/>
          <w:sz w:val="23"/>
          <w:szCs w:val="23"/>
          <w:bdr w:val="none" w:sz="0" w:space="0" w:color="auto" w:frame="1"/>
          <w:lang w:eastAsia="ru-RU"/>
        </w:rPr>
        <w:t>Лицо, признанное в установленном законом порядке недееспособным, помещается в психиатрический стационар по его просьбе и при наличии его письменного информированного добровольного согласия, а также по просьбе и при наличии письменного информированного добровольного согласия его законного представителя. В случае невозможности получения согласия от недееспособного лица госпитализация осуществляется по просьбе и при наличии письменного информированного добровольного согласия его законного представителя. Если лицо, признанное в установленном законом порядке недееспособным, отказывается от госпитализации, даже при наличии письменного информированного добровольного согласия его законного представителя оформляется недобровольная госпитализация.</w:t>
      </w:r>
    </w:p>
    <w:p w:rsidR="00675888" w:rsidRPr="00675888" w:rsidRDefault="00675888" w:rsidP="00675888">
      <w:pPr>
        <w:spacing w:after="0" w:line="312" w:lineRule="atLeast"/>
        <w:jc w:val="both"/>
        <w:textAlignment w:val="baseline"/>
        <w:rPr>
          <w:rFonts w:ascii="Arial" w:eastAsia="Times New Roman" w:hAnsi="Arial" w:cs="Arial"/>
          <w:color w:val="606060"/>
          <w:sz w:val="23"/>
          <w:szCs w:val="23"/>
          <w:lang w:eastAsia="ru-RU"/>
        </w:rPr>
      </w:pPr>
      <w:r w:rsidRPr="00675888">
        <w:rPr>
          <w:rFonts w:ascii="Arial" w:eastAsia="Times New Roman" w:hAnsi="Arial" w:cs="Arial"/>
          <w:b/>
          <w:bCs/>
          <w:color w:val="2B3638"/>
          <w:sz w:val="23"/>
          <w:szCs w:val="23"/>
          <w:bdr w:val="none" w:sz="0" w:space="0" w:color="auto" w:frame="1"/>
          <w:lang w:eastAsia="ru-RU"/>
        </w:rPr>
        <w:t>Все пациенты госпитализируются в стационарные подразделения через приемное отделение, где осматриваются в рабочее время врачом-психиатром приемного отделения, в ночное (вечернее) время и в выходные (праздничные) дни – дежурным врачом-психиатром, выполняющим функции администратора учреждения.</w:t>
      </w:r>
    </w:p>
    <w:p w:rsidR="00675888" w:rsidRPr="00675888" w:rsidRDefault="00675888" w:rsidP="00675888">
      <w:pPr>
        <w:spacing w:after="0" w:line="312" w:lineRule="atLeast"/>
        <w:jc w:val="both"/>
        <w:textAlignment w:val="baseline"/>
        <w:rPr>
          <w:rFonts w:ascii="Arial" w:eastAsia="Times New Roman" w:hAnsi="Arial" w:cs="Arial"/>
          <w:color w:val="606060"/>
          <w:sz w:val="9"/>
          <w:szCs w:val="9"/>
          <w:lang w:eastAsia="ru-RU"/>
        </w:rPr>
      </w:pPr>
      <w:r w:rsidRPr="00675888">
        <w:rPr>
          <w:rFonts w:ascii="Arial" w:eastAsia="Times New Roman" w:hAnsi="Arial" w:cs="Arial"/>
          <w:color w:val="606060"/>
          <w:sz w:val="9"/>
          <w:szCs w:val="9"/>
          <w:lang w:eastAsia="ru-RU"/>
        </w:rPr>
        <w:t> </w:t>
      </w:r>
    </w:p>
    <w:p w:rsidR="00675888" w:rsidRPr="00675888" w:rsidRDefault="00675888" w:rsidP="00675888">
      <w:pPr>
        <w:spacing w:after="0" w:line="312" w:lineRule="atLeast"/>
        <w:jc w:val="both"/>
        <w:textAlignment w:val="baseline"/>
        <w:rPr>
          <w:rFonts w:ascii="Arial" w:eastAsia="Times New Roman" w:hAnsi="Arial" w:cs="Arial"/>
          <w:color w:val="606060"/>
          <w:sz w:val="23"/>
          <w:szCs w:val="23"/>
          <w:lang w:eastAsia="ru-RU"/>
        </w:rPr>
      </w:pPr>
      <w:r w:rsidRPr="00675888">
        <w:rPr>
          <w:rFonts w:ascii="Arial" w:eastAsia="Times New Roman" w:hAnsi="Arial" w:cs="Arial"/>
          <w:b/>
          <w:bCs/>
          <w:color w:val="2B3638"/>
          <w:sz w:val="23"/>
          <w:szCs w:val="23"/>
          <w:bdr w:val="none" w:sz="0" w:space="0" w:color="auto" w:frame="1"/>
          <w:lang w:eastAsia="ru-RU"/>
        </w:rPr>
        <w:t>Верхнюю одежду, обувь, деньги, ценные вещи, документы, лекарственные средства пациенты при госпитализации отдают под опись дежурной медсестре приемного отделения, которые затем передаются на хранение на склад ценных вещей. При желании пациента деньги, ценные вещи и лекарственные средства могут быть переданы родственникам под роспись. За несданные на хранение ценные вещи и деньги администрация учреждения ответственности не несет.</w:t>
      </w:r>
    </w:p>
    <w:p w:rsidR="00675888" w:rsidRPr="00675888" w:rsidRDefault="00675888" w:rsidP="00675888">
      <w:pPr>
        <w:spacing w:after="0" w:line="312" w:lineRule="atLeast"/>
        <w:jc w:val="both"/>
        <w:textAlignment w:val="baseline"/>
        <w:rPr>
          <w:rFonts w:ascii="Arial" w:eastAsia="Times New Roman" w:hAnsi="Arial" w:cs="Arial"/>
          <w:color w:val="606060"/>
          <w:sz w:val="9"/>
          <w:szCs w:val="9"/>
          <w:lang w:eastAsia="ru-RU"/>
        </w:rPr>
      </w:pPr>
      <w:r w:rsidRPr="00675888">
        <w:rPr>
          <w:rFonts w:ascii="Arial" w:eastAsia="Times New Roman" w:hAnsi="Arial" w:cs="Arial"/>
          <w:color w:val="606060"/>
          <w:sz w:val="9"/>
          <w:szCs w:val="9"/>
          <w:lang w:eastAsia="ru-RU"/>
        </w:rPr>
        <w:t> </w:t>
      </w:r>
    </w:p>
    <w:p w:rsidR="00675888" w:rsidRPr="00675888" w:rsidRDefault="00675888" w:rsidP="00675888">
      <w:pPr>
        <w:spacing w:line="312" w:lineRule="atLeast"/>
        <w:jc w:val="both"/>
        <w:textAlignment w:val="baseline"/>
        <w:rPr>
          <w:rFonts w:ascii="Arial" w:eastAsia="Times New Roman" w:hAnsi="Arial" w:cs="Arial"/>
          <w:color w:val="606060"/>
          <w:sz w:val="23"/>
          <w:szCs w:val="23"/>
          <w:lang w:eastAsia="ru-RU"/>
        </w:rPr>
      </w:pPr>
      <w:r w:rsidRPr="00675888">
        <w:rPr>
          <w:rFonts w:ascii="Arial" w:eastAsia="Times New Roman" w:hAnsi="Arial" w:cs="Arial"/>
          <w:b/>
          <w:bCs/>
          <w:color w:val="2B3638"/>
          <w:sz w:val="23"/>
          <w:szCs w:val="23"/>
          <w:bdr w:val="none" w:sz="0" w:space="0" w:color="auto" w:frame="1"/>
          <w:lang w:eastAsia="ru-RU"/>
        </w:rPr>
        <w:t>При выписке из стационара одежда и ценности выдаются лично пациенту при предъявлении квитанции, оформленной в приемном покое. </w:t>
      </w:r>
    </w:p>
    <w:p w:rsidR="00675888" w:rsidRPr="00675888" w:rsidRDefault="00675888" w:rsidP="00675888">
      <w:pPr>
        <w:spacing w:after="0" w:line="288" w:lineRule="atLeast"/>
        <w:textAlignment w:val="baseline"/>
        <w:outlineLvl w:val="5"/>
        <w:rPr>
          <w:rFonts w:ascii="Impact" w:eastAsia="Times New Roman" w:hAnsi="Impact" w:cs="Arial"/>
          <w:b/>
          <w:bCs/>
          <w:color w:val="566C71"/>
          <w:sz w:val="33"/>
          <w:szCs w:val="33"/>
          <w:lang w:eastAsia="ru-RU"/>
        </w:rPr>
      </w:pPr>
      <w:r w:rsidRPr="00675888">
        <w:rPr>
          <w:rFonts w:ascii="Impact" w:eastAsia="Times New Roman" w:hAnsi="Impact" w:cs="Arial"/>
          <w:b/>
          <w:bCs/>
          <w:color w:val="566C71"/>
          <w:sz w:val="33"/>
          <w:szCs w:val="33"/>
          <w:bdr w:val="none" w:sz="0" w:space="0" w:color="auto" w:frame="1"/>
          <w:lang w:eastAsia="ru-RU"/>
        </w:rPr>
        <w:t>ДОКУМЕНТЫ</w:t>
      </w:r>
    </w:p>
    <w:p w:rsidR="00675888" w:rsidRPr="00675888" w:rsidRDefault="00675888" w:rsidP="00675888">
      <w:pPr>
        <w:spacing w:after="0" w:line="312" w:lineRule="atLeast"/>
        <w:jc w:val="both"/>
        <w:textAlignment w:val="baseline"/>
        <w:rPr>
          <w:rFonts w:ascii="Arial" w:eastAsia="Times New Roman" w:hAnsi="Arial" w:cs="Arial"/>
          <w:color w:val="606060"/>
          <w:sz w:val="23"/>
          <w:szCs w:val="23"/>
          <w:lang w:eastAsia="ru-RU"/>
        </w:rPr>
      </w:pPr>
      <w:r w:rsidRPr="00675888">
        <w:rPr>
          <w:rFonts w:ascii="Arial" w:eastAsia="Times New Roman" w:hAnsi="Arial" w:cs="Arial"/>
          <w:b/>
          <w:bCs/>
          <w:color w:val="2B3638"/>
          <w:sz w:val="23"/>
          <w:szCs w:val="23"/>
          <w:bdr w:val="none" w:sz="0" w:space="0" w:color="auto" w:frame="1"/>
          <w:lang w:eastAsia="ru-RU"/>
        </w:rPr>
        <w:t>​Плановая госпитализация осуществляется при наличии следующих документов:</w:t>
      </w:r>
    </w:p>
    <w:p w:rsidR="00675888" w:rsidRPr="00675888" w:rsidRDefault="00675888" w:rsidP="00675888">
      <w:pPr>
        <w:spacing w:after="0" w:line="312" w:lineRule="atLeast"/>
        <w:jc w:val="both"/>
        <w:textAlignment w:val="baseline"/>
        <w:rPr>
          <w:rFonts w:ascii="Arial" w:eastAsia="Times New Roman" w:hAnsi="Arial" w:cs="Arial"/>
          <w:color w:val="606060"/>
          <w:sz w:val="23"/>
          <w:szCs w:val="23"/>
          <w:lang w:eastAsia="ru-RU"/>
        </w:rPr>
      </w:pPr>
      <w:r w:rsidRPr="00675888">
        <w:rPr>
          <w:rFonts w:ascii="Arial" w:eastAsia="Times New Roman" w:hAnsi="Arial" w:cs="Arial"/>
          <w:color w:val="606060"/>
          <w:sz w:val="23"/>
          <w:szCs w:val="23"/>
          <w:lang w:eastAsia="ru-RU"/>
        </w:rPr>
        <w:t> </w:t>
      </w:r>
    </w:p>
    <w:p w:rsidR="00675888" w:rsidRPr="00675888" w:rsidRDefault="00675888" w:rsidP="00675888">
      <w:pPr>
        <w:numPr>
          <w:ilvl w:val="0"/>
          <w:numId w:val="1"/>
        </w:numPr>
        <w:spacing w:after="0" w:line="312" w:lineRule="atLeast"/>
        <w:ind w:left="120"/>
        <w:jc w:val="both"/>
        <w:textAlignment w:val="baseline"/>
        <w:rPr>
          <w:rFonts w:ascii="Arial" w:eastAsia="Times New Roman" w:hAnsi="Arial" w:cs="Arial"/>
          <w:b/>
          <w:bCs/>
          <w:color w:val="606060"/>
          <w:sz w:val="23"/>
          <w:szCs w:val="23"/>
          <w:lang w:eastAsia="ru-RU"/>
        </w:rPr>
      </w:pPr>
      <w:r w:rsidRPr="00675888">
        <w:rPr>
          <w:rFonts w:ascii="Arial" w:eastAsia="Times New Roman" w:hAnsi="Arial" w:cs="Arial"/>
          <w:b/>
          <w:bCs/>
          <w:color w:val="8B0000"/>
          <w:sz w:val="23"/>
          <w:szCs w:val="23"/>
          <w:bdr w:val="none" w:sz="0" w:space="0" w:color="auto" w:frame="1"/>
          <w:lang w:eastAsia="ru-RU"/>
        </w:rPr>
        <w:t>паспорт;</w:t>
      </w:r>
    </w:p>
    <w:p w:rsidR="00675888" w:rsidRPr="00675888" w:rsidRDefault="00675888" w:rsidP="00675888">
      <w:pPr>
        <w:numPr>
          <w:ilvl w:val="0"/>
          <w:numId w:val="1"/>
        </w:numPr>
        <w:spacing w:after="0" w:line="312" w:lineRule="atLeast"/>
        <w:ind w:left="120"/>
        <w:jc w:val="both"/>
        <w:textAlignment w:val="baseline"/>
        <w:rPr>
          <w:rFonts w:ascii="Arial" w:eastAsia="Times New Roman" w:hAnsi="Arial" w:cs="Arial"/>
          <w:b/>
          <w:bCs/>
          <w:color w:val="606060"/>
          <w:sz w:val="23"/>
          <w:szCs w:val="23"/>
          <w:lang w:eastAsia="ru-RU"/>
        </w:rPr>
      </w:pPr>
      <w:r w:rsidRPr="00675888">
        <w:rPr>
          <w:rFonts w:ascii="Arial" w:eastAsia="Times New Roman" w:hAnsi="Arial" w:cs="Arial"/>
          <w:b/>
          <w:bCs/>
          <w:color w:val="8B0000"/>
          <w:sz w:val="23"/>
          <w:szCs w:val="23"/>
          <w:bdr w:val="none" w:sz="0" w:space="0" w:color="auto" w:frame="1"/>
          <w:lang w:eastAsia="ru-RU"/>
        </w:rPr>
        <w:t>медицинский полис;</w:t>
      </w:r>
    </w:p>
    <w:p w:rsidR="00675888" w:rsidRPr="00675888" w:rsidRDefault="00675888" w:rsidP="00675888">
      <w:pPr>
        <w:numPr>
          <w:ilvl w:val="0"/>
          <w:numId w:val="1"/>
        </w:numPr>
        <w:spacing w:after="0" w:line="312" w:lineRule="atLeast"/>
        <w:ind w:left="120"/>
        <w:jc w:val="both"/>
        <w:textAlignment w:val="baseline"/>
        <w:rPr>
          <w:rFonts w:ascii="Arial" w:eastAsia="Times New Roman" w:hAnsi="Arial" w:cs="Arial"/>
          <w:b/>
          <w:bCs/>
          <w:color w:val="606060"/>
          <w:sz w:val="23"/>
          <w:szCs w:val="23"/>
          <w:lang w:eastAsia="ru-RU"/>
        </w:rPr>
      </w:pPr>
      <w:r w:rsidRPr="00675888">
        <w:rPr>
          <w:rFonts w:ascii="Arial" w:eastAsia="Times New Roman" w:hAnsi="Arial" w:cs="Arial"/>
          <w:b/>
          <w:bCs/>
          <w:color w:val="8B0000"/>
          <w:sz w:val="23"/>
          <w:szCs w:val="23"/>
          <w:bdr w:val="none" w:sz="0" w:space="0" w:color="auto" w:frame="1"/>
          <w:lang w:eastAsia="ru-RU"/>
        </w:rPr>
        <w:t>СНИЛС;</w:t>
      </w:r>
    </w:p>
    <w:p w:rsidR="00675888" w:rsidRPr="00675888" w:rsidRDefault="00675888" w:rsidP="00675888">
      <w:pPr>
        <w:numPr>
          <w:ilvl w:val="0"/>
          <w:numId w:val="1"/>
        </w:numPr>
        <w:spacing w:after="0" w:line="312" w:lineRule="atLeast"/>
        <w:ind w:left="120"/>
        <w:jc w:val="both"/>
        <w:textAlignment w:val="baseline"/>
        <w:rPr>
          <w:rFonts w:ascii="Arial" w:eastAsia="Times New Roman" w:hAnsi="Arial" w:cs="Arial"/>
          <w:b/>
          <w:bCs/>
          <w:color w:val="606060"/>
          <w:sz w:val="23"/>
          <w:szCs w:val="23"/>
          <w:lang w:eastAsia="ru-RU"/>
        </w:rPr>
      </w:pPr>
      <w:r w:rsidRPr="00675888">
        <w:rPr>
          <w:rFonts w:ascii="Arial" w:eastAsia="Times New Roman" w:hAnsi="Arial" w:cs="Arial"/>
          <w:b/>
          <w:bCs/>
          <w:color w:val="8B0000"/>
          <w:sz w:val="23"/>
          <w:szCs w:val="23"/>
          <w:bdr w:val="none" w:sz="0" w:space="0" w:color="auto" w:frame="1"/>
          <w:lang w:eastAsia="ru-RU"/>
        </w:rPr>
        <w:lastRenderedPageBreak/>
        <w:t>направление районного психиатра</w:t>
      </w:r>
      <w:r w:rsidRPr="00675888">
        <w:rPr>
          <w:rFonts w:ascii="Arial" w:eastAsia="Times New Roman" w:hAnsi="Arial" w:cs="Arial"/>
          <w:b/>
          <w:bCs/>
          <w:color w:val="606060"/>
          <w:sz w:val="23"/>
          <w:szCs w:val="23"/>
          <w:bdr w:val="none" w:sz="0" w:space="0" w:color="auto" w:frame="1"/>
          <w:lang w:eastAsia="ru-RU"/>
        </w:rPr>
        <w:t>.</w:t>
      </w:r>
    </w:p>
    <w:p w:rsidR="00675888" w:rsidRPr="00675888" w:rsidRDefault="00675888" w:rsidP="00675888">
      <w:pPr>
        <w:spacing w:after="0" w:line="312" w:lineRule="atLeast"/>
        <w:jc w:val="both"/>
        <w:textAlignment w:val="baseline"/>
        <w:rPr>
          <w:rFonts w:ascii="Arial" w:eastAsia="Times New Roman" w:hAnsi="Arial" w:cs="Arial"/>
          <w:color w:val="606060"/>
          <w:sz w:val="23"/>
          <w:szCs w:val="23"/>
          <w:lang w:eastAsia="ru-RU"/>
        </w:rPr>
      </w:pPr>
      <w:r w:rsidRPr="00675888">
        <w:rPr>
          <w:rFonts w:ascii="Arial" w:eastAsia="Times New Roman" w:hAnsi="Arial" w:cs="Arial"/>
          <w:b/>
          <w:bCs/>
          <w:color w:val="606060"/>
          <w:sz w:val="23"/>
          <w:szCs w:val="23"/>
          <w:bdr w:val="none" w:sz="0" w:space="0" w:color="auto" w:frame="1"/>
          <w:lang w:eastAsia="ru-RU"/>
        </w:rPr>
        <w:t> </w:t>
      </w:r>
    </w:p>
    <w:p w:rsidR="00675888" w:rsidRPr="00675888" w:rsidRDefault="00675888" w:rsidP="00675888">
      <w:pPr>
        <w:spacing w:line="312" w:lineRule="atLeast"/>
        <w:jc w:val="both"/>
        <w:textAlignment w:val="baseline"/>
        <w:rPr>
          <w:rFonts w:ascii="Arial" w:eastAsia="Times New Roman" w:hAnsi="Arial" w:cs="Arial"/>
          <w:color w:val="606060"/>
          <w:sz w:val="23"/>
          <w:szCs w:val="23"/>
          <w:lang w:eastAsia="ru-RU"/>
        </w:rPr>
      </w:pPr>
      <w:r w:rsidRPr="00675888">
        <w:rPr>
          <w:rFonts w:ascii="Arial" w:eastAsia="Times New Roman" w:hAnsi="Arial" w:cs="Arial"/>
          <w:b/>
          <w:bCs/>
          <w:color w:val="2B3638"/>
          <w:sz w:val="23"/>
          <w:szCs w:val="23"/>
          <w:bdr w:val="none" w:sz="0" w:space="0" w:color="auto" w:frame="1"/>
          <w:lang w:eastAsia="ru-RU"/>
        </w:rPr>
        <w:t>При госпитализации по экстренным показаниям допустимо отсутствие этих документов, но в подобном случае сопровождающие больного лица должны предоставить в распоряжение врачей вышеперечисленные документы в кратчайшие сроки.</w:t>
      </w:r>
    </w:p>
    <w:p w:rsidR="00675888" w:rsidRPr="00675888" w:rsidRDefault="00675888" w:rsidP="00675888">
      <w:pPr>
        <w:spacing w:after="0" w:line="312" w:lineRule="atLeast"/>
        <w:jc w:val="both"/>
        <w:textAlignment w:val="baseline"/>
        <w:rPr>
          <w:rFonts w:ascii="Arial" w:eastAsia="Times New Roman" w:hAnsi="Arial" w:cs="Arial"/>
          <w:color w:val="606060"/>
          <w:sz w:val="23"/>
          <w:szCs w:val="23"/>
          <w:lang w:eastAsia="ru-RU"/>
        </w:rPr>
      </w:pPr>
      <w:r w:rsidRPr="00675888">
        <w:rPr>
          <w:rFonts w:ascii="Arial" w:eastAsia="Times New Roman" w:hAnsi="Arial" w:cs="Arial"/>
          <w:b/>
          <w:bCs/>
          <w:color w:val="2B3638"/>
          <w:sz w:val="23"/>
          <w:szCs w:val="23"/>
          <w:bdr w:val="none" w:sz="0" w:space="0" w:color="auto" w:frame="1"/>
          <w:lang w:eastAsia="ru-RU"/>
        </w:rPr>
        <w:t>​Порядок госпитализации гражданина в психиатрический стационар в недобровольном порядке регулируется главой 35 Гражданского процессуального кодекса РФ (ГПК РФ), Законом РФ от 02.07.1992 № 3185-1 «О психиатрической помощи и гарантиях прав граждан при ее оказании».</w:t>
      </w:r>
    </w:p>
    <w:p w:rsidR="00675888" w:rsidRPr="00675888" w:rsidRDefault="00675888" w:rsidP="00675888">
      <w:pPr>
        <w:spacing w:after="0" w:line="312" w:lineRule="atLeast"/>
        <w:jc w:val="both"/>
        <w:textAlignment w:val="baseline"/>
        <w:rPr>
          <w:rFonts w:ascii="Arial" w:eastAsia="Times New Roman" w:hAnsi="Arial" w:cs="Arial"/>
          <w:color w:val="606060"/>
          <w:sz w:val="9"/>
          <w:szCs w:val="9"/>
          <w:lang w:eastAsia="ru-RU"/>
        </w:rPr>
      </w:pPr>
      <w:r w:rsidRPr="00675888">
        <w:rPr>
          <w:rFonts w:ascii="Arial" w:eastAsia="Times New Roman" w:hAnsi="Arial" w:cs="Arial"/>
          <w:color w:val="606060"/>
          <w:sz w:val="9"/>
          <w:szCs w:val="9"/>
          <w:lang w:eastAsia="ru-RU"/>
        </w:rPr>
        <w:t> </w:t>
      </w:r>
    </w:p>
    <w:p w:rsidR="00675888" w:rsidRPr="00675888" w:rsidRDefault="00675888" w:rsidP="00675888">
      <w:pPr>
        <w:spacing w:after="0" w:line="312" w:lineRule="atLeast"/>
        <w:jc w:val="both"/>
        <w:textAlignment w:val="baseline"/>
        <w:rPr>
          <w:rFonts w:ascii="Arial" w:eastAsia="Times New Roman" w:hAnsi="Arial" w:cs="Arial"/>
          <w:color w:val="606060"/>
          <w:sz w:val="23"/>
          <w:szCs w:val="23"/>
          <w:lang w:eastAsia="ru-RU"/>
        </w:rPr>
      </w:pPr>
      <w:r w:rsidRPr="00675888">
        <w:rPr>
          <w:rFonts w:ascii="Arial" w:eastAsia="Times New Roman" w:hAnsi="Arial" w:cs="Arial"/>
          <w:b/>
          <w:bCs/>
          <w:color w:val="2B3638"/>
          <w:sz w:val="23"/>
          <w:szCs w:val="23"/>
          <w:bdr w:val="none" w:sz="0" w:space="0" w:color="auto" w:frame="1"/>
          <w:lang w:eastAsia="ru-RU"/>
        </w:rPr>
        <w:t>Госпитализация в психиатрический стационар в недобровольном порядке проводится при наличии оснований:</w:t>
      </w:r>
    </w:p>
    <w:p w:rsidR="00675888" w:rsidRPr="00675888" w:rsidRDefault="00675888" w:rsidP="00675888">
      <w:pPr>
        <w:spacing w:after="0" w:line="312" w:lineRule="atLeast"/>
        <w:jc w:val="both"/>
        <w:textAlignment w:val="baseline"/>
        <w:rPr>
          <w:rFonts w:ascii="Arial" w:eastAsia="Times New Roman" w:hAnsi="Arial" w:cs="Arial"/>
          <w:color w:val="606060"/>
          <w:sz w:val="23"/>
          <w:szCs w:val="23"/>
          <w:lang w:eastAsia="ru-RU"/>
        </w:rPr>
      </w:pPr>
      <w:r w:rsidRPr="00675888">
        <w:rPr>
          <w:rFonts w:ascii="Arial" w:eastAsia="Times New Roman" w:hAnsi="Arial" w:cs="Arial"/>
          <w:b/>
          <w:bCs/>
          <w:color w:val="2B3638"/>
          <w:sz w:val="23"/>
          <w:szCs w:val="23"/>
          <w:bdr w:val="none" w:sz="0" w:space="0" w:color="auto" w:frame="1"/>
          <w:lang w:eastAsia="ru-RU"/>
        </w:rPr>
        <w:t>- обследование и лечение возможны только в стационарных условиях;</w:t>
      </w:r>
    </w:p>
    <w:p w:rsidR="00675888" w:rsidRPr="00675888" w:rsidRDefault="00675888" w:rsidP="00675888">
      <w:pPr>
        <w:spacing w:after="0" w:line="312" w:lineRule="atLeast"/>
        <w:jc w:val="both"/>
        <w:textAlignment w:val="baseline"/>
        <w:rPr>
          <w:rFonts w:ascii="Arial" w:eastAsia="Times New Roman" w:hAnsi="Arial" w:cs="Arial"/>
          <w:color w:val="606060"/>
          <w:sz w:val="23"/>
          <w:szCs w:val="23"/>
          <w:lang w:eastAsia="ru-RU"/>
        </w:rPr>
      </w:pPr>
      <w:r w:rsidRPr="00675888">
        <w:rPr>
          <w:rFonts w:ascii="Arial" w:eastAsia="Times New Roman" w:hAnsi="Arial" w:cs="Arial"/>
          <w:b/>
          <w:bCs/>
          <w:color w:val="2B3638"/>
          <w:sz w:val="23"/>
          <w:szCs w:val="23"/>
          <w:bdr w:val="none" w:sz="0" w:space="0" w:color="auto" w:frame="1"/>
          <w:lang w:eastAsia="ru-RU"/>
        </w:rPr>
        <w:t>- психическое расстройство является тяжелым и обусловливает:</w:t>
      </w:r>
    </w:p>
    <w:p w:rsidR="00675888" w:rsidRPr="00675888" w:rsidRDefault="00675888" w:rsidP="00675888">
      <w:pPr>
        <w:spacing w:after="0" w:line="312" w:lineRule="atLeast"/>
        <w:jc w:val="both"/>
        <w:textAlignment w:val="baseline"/>
        <w:rPr>
          <w:rFonts w:ascii="Arial" w:eastAsia="Times New Roman" w:hAnsi="Arial" w:cs="Arial"/>
          <w:color w:val="606060"/>
          <w:sz w:val="23"/>
          <w:szCs w:val="23"/>
          <w:lang w:eastAsia="ru-RU"/>
        </w:rPr>
      </w:pPr>
      <w:r w:rsidRPr="00675888">
        <w:rPr>
          <w:rFonts w:ascii="Arial" w:eastAsia="Times New Roman" w:hAnsi="Arial" w:cs="Arial"/>
          <w:b/>
          <w:bCs/>
          <w:color w:val="2B3638"/>
          <w:sz w:val="23"/>
          <w:szCs w:val="23"/>
          <w:bdr w:val="none" w:sz="0" w:space="0" w:color="auto" w:frame="1"/>
          <w:lang w:eastAsia="ru-RU"/>
        </w:rPr>
        <w:t>а) непосредственную опасность пациента для себя и окружающих;</w:t>
      </w:r>
    </w:p>
    <w:p w:rsidR="00675888" w:rsidRPr="00675888" w:rsidRDefault="00675888" w:rsidP="00675888">
      <w:pPr>
        <w:spacing w:after="0" w:line="312" w:lineRule="atLeast"/>
        <w:jc w:val="both"/>
        <w:textAlignment w:val="baseline"/>
        <w:rPr>
          <w:rFonts w:ascii="Arial" w:eastAsia="Times New Roman" w:hAnsi="Arial" w:cs="Arial"/>
          <w:color w:val="606060"/>
          <w:sz w:val="23"/>
          <w:szCs w:val="23"/>
          <w:lang w:eastAsia="ru-RU"/>
        </w:rPr>
      </w:pPr>
      <w:r w:rsidRPr="00675888">
        <w:rPr>
          <w:rFonts w:ascii="Arial" w:eastAsia="Times New Roman" w:hAnsi="Arial" w:cs="Arial"/>
          <w:b/>
          <w:bCs/>
          <w:color w:val="2B3638"/>
          <w:sz w:val="23"/>
          <w:szCs w:val="23"/>
          <w:bdr w:val="none" w:sz="0" w:space="0" w:color="auto" w:frame="1"/>
          <w:lang w:eastAsia="ru-RU"/>
        </w:rPr>
        <w:t>б) его беспомощность, т.е. неспособность самостоятельно удовлетворять основные жизненные потребности;</w:t>
      </w:r>
    </w:p>
    <w:p w:rsidR="00675888" w:rsidRPr="00675888" w:rsidRDefault="00675888" w:rsidP="00675888">
      <w:pPr>
        <w:spacing w:after="0" w:line="312" w:lineRule="atLeast"/>
        <w:jc w:val="both"/>
        <w:textAlignment w:val="baseline"/>
        <w:rPr>
          <w:rFonts w:ascii="Arial" w:eastAsia="Times New Roman" w:hAnsi="Arial" w:cs="Arial"/>
          <w:color w:val="606060"/>
          <w:sz w:val="23"/>
          <w:szCs w:val="23"/>
          <w:lang w:eastAsia="ru-RU"/>
        </w:rPr>
      </w:pPr>
      <w:r w:rsidRPr="00675888">
        <w:rPr>
          <w:rFonts w:ascii="Arial" w:eastAsia="Times New Roman" w:hAnsi="Arial" w:cs="Arial"/>
          <w:b/>
          <w:bCs/>
          <w:color w:val="2B3638"/>
          <w:sz w:val="23"/>
          <w:szCs w:val="23"/>
          <w:bdr w:val="none" w:sz="0" w:space="0" w:color="auto" w:frame="1"/>
          <w:lang w:eastAsia="ru-RU"/>
        </w:rPr>
        <w:t>в) существенный вред его здоровью вследствие ухудшения психического состояния, если лицо будет оставлено без психиатрической помощи.</w:t>
      </w:r>
    </w:p>
    <w:p w:rsidR="00675888" w:rsidRPr="00675888" w:rsidRDefault="00675888" w:rsidP="00675888">
      <w:pPr>
        <w:spacing w:after="0" w:line="312" w:lineRule="atLeast"/>
        <w:jc w:val="both"/>
        <w:textAlignment w:val="baseline"/>
        <w:rPr>
          <w:rFonts w:ascii="Arial" w:eastAsia="Times New Roman" w:hAnsi="Arial" w:cs="Arial"/>
          <w:color w:val="606060"/>
          <w:sz w:val="9"/>
          <w:szCs w:val="9"/>
          <w:lang w:eastAsia="ru-RU"/>
        </w:rPr>
      </w:pPr>
      <w:r w:rsidRPr="00675888">
        <w:rPr>
          <w:rFonts w:ascii="Arial" w:eastAsia="Times New Roman" w:hAnsi="Arial" w:cs="Arial"/>
          <w:color w:val="606060"/>
          <w:sz w:val="9"/>
          <w:szCs w:val="9"/>
          <w:lang w:eastAsia="ru-RU"/>
        </w:rPr>
        <w:t> </w:t>
      </w:r>
    </w:p>
    <w:p w:rsidR="00675888" w:rsidRPr="00675888" w:rsidRDefault="00675888" w:rsidP="00675888">
      <w:pPr>
        <w:spacing w:line="312" w:lineRule="atLeast"/>
        <w:jc w:val="both"/>
        <w:textAlignment w:val="baseline"/>
        <w:rPr>
          <w:rFonts w:ascii="Arial" w:eastAsia="Times New Roman" w:hAnsi="Arial" w:cs="Arial"/>
          <w:color w:val="606060"/>
          <w:sz w:val="23"/>
          <w:szCs w:val="23"/>
          <w:lang w:eastAsia="ru-RU"/>
        </w:rPr>
      </w:pPr>
      <w:r w:rsidRPr="00675888">
        <w:rPr>
          <w:rFonts w:ascii="Arial" w:eastAsia="Times New Roman" w:hAnsi="Arial" w:cs="Arial"/>
          <w:b/>
          <w:bCs/>
          <w:color w:val="2B3638"/>
          <w:sz w:val="23"/>
          <w:szCs w:val="23"/>
          <w:bdr w:val="none" w:sz="0" w:space="0" w:color="auto" w:frame="1"/>
          <w:lang w:eastAsia="ru-RU"/>
        </w:rPr>
        <w:t>Вопрос о госпитализации лица в психиатрический стационар решается в судебном порядке по месту нахождения психиатрического учреждения (</w:t>
      </w:r>
      <w:proofErr w:type="spellStart"/>
      <w:r w:rsidRPr="00675888">
        <w:rPr>
          <w:rFonts w:ascii="Arial" w:eastAsia="Times New Roman" w:hAnsi="Arial" w:cs="Arial"/>
          <w:b/>
          <w:bCs/>
          <w:color w:val="2B3638"/>
          <w:sz w:val="23"/>
          <w:szCs w:val="23"/>
          <w:bdr w:val="none" w:sz="0" w:space="0" w:color="auto" w:frame="1"/>
          <w:lang w:eastAsia="ru-RU"/>
        </w:rPr>
        <w:t>Аксайский</w:t>
      </w:r>
      <w:proofErr w:type="spellEnd"/>
      <w:r w:rsidRPr="00675888">
        <w:rPr>
          <w:rFonts w:ascii="Arial" w:eastAsia="Times New Roman" w:hAnsi="Arial" w:cs="Arial"/>
          <w:b/>
          <w:bCs/>
          <w:color w:val="2B3638"/>
          <w:sz w:val="23"/>
          <w:szCs w:val="23"/>
          <w:bdr w:val="none" w:sz="0" w:space="0" w:color="auto" w:frame="1"/>
          <w:lang w:eastAsia="ru-RU"/>
        </w:rPr>
        <w:t xml:space="preserve"> районный суд). Заявление в суд подает представитель психиатрического стационара. Срок рассмотрения заявления – в течение 5 дней с момента возбуждения дела. Место проведения судебного заседания – в помещении суда или психиатрического стационара (если психическое состояние гражданина не позволяет ему лично участвовать в судебном заседании в помещении суда). При рассмотрении дела принимают участие: прокурор, представитель психиатрического стационара, представитель гражданина. Гражданин также имеет право участвовать в судебном заседании. Рассмотрев заявление судья либо </w:t>
      </w:r>
      <w:proofErr w:type="gramStart"/>
      <w:r w:rsidRPr="00675888">
        <w:rPr>
          <w:rFonts w:ascii="Arial" w:eastAsia="Times New Roman" w:hAnsi="Arial" w:cs="Arial"/>
          <w:b/>
          <w:bCs/>
          <w:color w:val="2B3638"/>
          <w:sz w:val="23"/>
          <w:szCs w:val="23"/>
          <w:bdr w:val="none" w:sz="0" w:space="0" w:color="auto" w:frame="1"/>
          <w:lang w:eastAsia="ru-RU"/>
        </w:rPr>
        <w:t>удовлетворяет</w:t>
      </w:r>
      <w:proofErr w:type="gramEnd"/>
      <w:r w:rsidRPr="00675888">
        <w:rPr>
          <w:rFonts w:ascii="Arial" w:eastAsia="Times New Roman" w:hAnsi="Arial" w:cs="Arial"/>
          <w:b/>
          <w:bCs/>
          <w:color w:val="2B3638"/>
          <w:sz w:val="23"/>
          <w:szCs w:val="23"/>
          <w:bdr w:val="none" w:sz="0" w:space="0" w:color="auto" w:frame="1"/>
          <w:lang w:eastAsia="ru-RU"/>
        </w:rPr>
        <w:t xml:space="preserve"> либо отклоняет его. Если суд удовлетворил заявление, это является основанием для дальнейшего содержания гражданина в психиатрическом стационаре. Если суд отклонил заявление, гражданин выписывается из стационара.</w:t>
      </w:r>
    </w:p>
    <w:p w:rsidR="007A6252" w:rsidRDefault="007A6252">
      <w:bookmarkStart w:id="0" w:name="_GoBack"/>
      <w:bookmarkEnd w:id="0"/>
    </w:p>
    <w:sectPr w:rsidR="007A62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44557"/>
    <w:multiLevelType w:val="multilevel"/>
    <w:tmpl w:val="AE801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DAA"/>
    <w:rsid w:val="00675888"/>
    <w:rsid w:val="007A6252"/>
    <w:rsid w:val="00A91D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BDA185-50ED-4BB6-99DE-31CCF6242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67588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6">
    <w:name w:val="heading 6"/>
    <w:basedOn w:val="a"/>
    <w:link w:val="60"/>
    <w:uiPriority w:val="9"/>
    <w:qFormat/>
    <w:rsid w:val="00675888"/>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75888"/>
    <w:rPr>
      <w:rFonts w:ascii="Times New Roman" w:eastAsia="Times New Roman" w:hAnsi="Times New Roman" w:cs="Times New Roman"/>
      <w:b/>
      <w:bCs/>
      <w:sz w:val="36"/>
      <w:szCs w:val="36"/>
      <w:lang w:eastAsia="ru-RU"/>
    </w:rPr>
  </w:style>
  <w:style w:type="character" w:customStyle="1" w:styleId="60">
    <w:name w:val="Заголовок 6 Знак"/>
    <w:basedOn w:val="a0"/>
    <w:link w:val="6"/>
    <w:uiPriority w:val="9"/>
    <w:rsid w:val="00675888"/>
    <w:rPr>
      <w:rFonts w:ascii="Times New Roman" w:eastAsia="Times New Roman" w:hAnsi="Times New Roman" w:cs="Times New Roman"/>
      <w:b/>
      <w:bCs/>
      <w:sz w:val="15"/>
      <w:szCs w:val="15"/>
      <w:lang w:eastAsia="ru-RU"/>
    </w:rPr>
  </w:style>
  <w:style w:type="paragraph" w:customStyle="1" w:styleId="font7">
    <w:name w:val="font_7"/>
    <w:basedOn w:val="a"/>
    <w:rsid w:val="006758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lor20">
    <w:name w:val="color_20"/>
    <w:basedOn w:val="a0"/>
    <w:rsid w:val="00675888"/>
  </w:style>
  <w:style w:type="character" w:customStyle="1" w:styleId="inherit-font-size">
    <w:name w:val="inherit-font-size"/>
    <w:basedOn w:val="a0"/>
    <w:rsid w:val="006758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221370">
      <w:bodyDiv w:val="1"/>
      <w:marLeft w:val="0"/>
      <w:marRight w:val="0"/>
      <w:marTop w:val="0"/>
      <w:marBottom w:val="0"/>
      <w:divBdr>
        <w:top w:val="none" w:sz="0" w:space="0" w:color="auto"/>
        <w:left w:val="none" w:sz="0" w:space="0" w:color="auto"/>
        <w:bottom w:val="none" w:sz="0" w:space="0" w:color="auto"/>
        <w:right w:val="none" w:sz="0" w:space="0" w:color="auto"/>
      </w:divBdr>
      <w:divsChild>
        <w:div w:id="1921712428">
          <w:marLeft w:val="0"/>
          <w:marRight w:val="0"/>
          <w:marTop w:val="0"/>
          <w:marBottom w:val="0"/>
          <w:divBdr>
            <w:top w:val="none" w:sz="0" w:space="0" w:color="auto"/>
            <w:left w:val="none" w:sz="0" w:space="0" w:color="auto"/>
            <w:bottom w:val="none" w:sz="0" w:space="0" w:color="auto"/>
            <w:right w:val="none" w:sz="0" w:space="0" w:color="auto"/>
          </w:divBdr>
          <w:divsChild>
            <w:div w:id="337394098">
              <w:marLeft w:val="0"/>
              <w:marRight w:val="0"/>
              <w:marTop w:val="0"/>
              <w:marBottom w:val="0"/>
              <w:divBdr>
                <w:top w:val="none" w:sz="0" w:space="0" w:color="auto"/>
                <w:left w:val="none" w:sz="0" w:space="0" w:color="auto"/>
                <w:bottom w:val="none" w:sz="0" w:space="0" w:color="auto"/>
                <w:right w:val="none" w:sz="0" w:space="0" w:color="auto"/>
              </w:divBdr>
              <w:divsChild>
                <w:div w:id="1875343489">
                  <w:marLeft w:val="0"/>
                  <w:marRight w:val="0"/>
                  <w:marTop w:val="0"/>
                  <w:marBottom w:val="0"/>
                  <w:divBdr>
                    <w:top w:val="none" w:sz="0" w:space="0" w:color="auto"/>
                    <w:left w:val="none" w:sz="0" w:space="0" w:color="auto"/>
                    <w:bottom w:val="none" w:sz="0" w:space="0" w:color="auto"/>
                    <w:right w:val="none" w:sz="0" w:space="0" w:color="auto"/>
                  </w:divBdr>
                  <w:divsChild>
                    <w:div w:id="407194318">
                      <w:marLeft w:val="0"/>
                      <w:marRight w:val="0"/>
                      <w:marTop w:val="0"/>
                      <w:marBottom w:val="0"/>
                      <w:divBdr>
                        <w:top w:val="none" w:sz="0" w:space="0" w:color="auto"/>
                        <w:left w:val="none" w:sz="0" w:space="0" w:color="auto"/>
                        <w:bottom w:val="none" w:sz="0" w:space="0" w:color="auto"/>
                        <w:right w:val="none" w:sz="0" w:space="0" w:color="auto"/>
                      </w:divBdr>
                      <w:divsChild>
                        <w:div w:id="832724511">
                          <w:marLeft w:val="0"/>
                          <w:marRight w:val="0"/>
                          <w:marTop w:val="240"/>
                          <w:marBottom w:val="255"/>
                          <w:divBdr>
                            <w:top w:val="none" w:sz="0" w:space="0" w:color="auto"/>
                            <w:left w:val="none" w:sz="0" w:space="0" w:color="auto"/>
                            <w:bottom w:val="none" w:sz="0" w:space="0" w:color="auto"/>
                            <w:right w:val="none" w:sz="0" w:space="0" w:color="auto"/>
                          </w:divBdr>
                        </w:div>
                        <w:div w:id="1876502211">
                          <w:marLeft w:val="0"/>
                          <w:marRight w:val="0"/>
                          <w:marTop w:val="0"/>
                          <w:marBottom w:val="510"/>
                          <w:divBdr>
                            <w:top w:val="none" w:sz="0" w:space="0" w:color="auto"/>
                            <w:left w:val="none" w:sz="0" w:space="0" w:color="auto"/>
                            <w:bottom w:val="none" w:sz="0" w:space="0" w:color="auto"/>
                            <w:right w:val="none" w:sz="0" w:space="0" w:color="auto"/>
                          </w:divBdr>
                        </w:div>
                      </w:divsChild>
                    </w:div>
                  </w:divsChild>
                </w:div>
              </w:divsChild>
            </w:div>
          </w:divsChild>
        </w:div>
        <w:div w:id="718868824">
          <w:marLeft w:val="0"/>
          <w:marRight w:val="0"/>
          <w:marTop w:val="0"/>
          <w:marBottom w:val="0"/>
          <w:divBdr>
            <w:top w:val="none" w:sz="0" w:space="0" w:color="auto"/>
            <w:left w:val="none" w:sz="0" w:space="0" w:color="auto"/>
            <w:bottom w:val="none" w:sz="0" w:space="0" w:color="auto"/>
            <w:right w:val="none" w:sz="0" w:space="0" w:color="auto"/>
          </w:divBdr>
          <w:divsChild>
            <w:div w:id="154273600">
              <w:marLeft w:val="0"/>
              <w:marRight w:val="0"/>
              <w:marTop w:val="0"/>
              <w:marBottom w:val="0"/>
              <w:divBdr>
                <w:top w:val="none" w:sz="0" w:space="0" w:color="auto"/>
                <w:left w:val="none" w:sz="0" w:space="0" w:color="auto"/>
                <w:bottom w:val="none" w:sz="0" w:space="0" w:color="auto"/>
                <w:right w:val="none" w:sz="0" w:space="0" w:color="auto"/>
              </w:divBdr>
              <w:divsChild>
                <w:div w:id="587663868">
                  <w:marLeft w:val="0"/>
                  <w:marRight w:val="0"/>
                  <w:marTop w:val="0"/>
                  <w:marBottom w:val="0"/>
                  <w:divBdr>
                    <w:top w:val="none" w:sz="0" w:space="0" w:color="auto"/>
                    <w:left w:val="none" w:sz="0" w:space="0" w:color="auto"/>
                    <w:bottom w:val="none" w:sz="0" w:space="0" w:color="auto"/>
                    <w:right w:val="none" w:sz="0" w:space="0" w:color="auto"/>
                  </w:divBdr>
                  <w:divsChild>
                    <w:div w:id="1890333544">
                      <w:marLeft w:val="0"/>
                      <w:marRight w:val="0"/>
                      <w:marTop w:val="0"/>
                      <w:marBottom w:val="0"/>
                      <w:divBdr>
                        <w:top w:val="none" w:sz="0" w:space="0" w:color="auto"/>
                        <w:left w:val="none" w:sz="0" w:space="0" w:color="auto"/>
                        <w:bottom w:val="none" w:sz="0" w:space="0" w:color="auto"/>
                        <w:right w:val="none" w:sz="0" w:space="0" w:color="auto"/>
                      </w:divBdr>
                      <w:divsChild>
                        <w:div w:id="234827635">
                          <w:marLeft w:val="0"/>
                          <w:marRight w:val="0"/>
                          <w:marTop w:val="195"/>
                          <w:marBottom w:val="390"/>
                          <w:divBdr>
                            <w:top w:val="none" w:sz="0" w:space="0" w:color="auto"/>
                            <w:left w:val="none" w:sz="0" w:space="0" w:color="auto"/>
                            <w:bottom w:val="none" w:sz="0" w:space="0" w:color="auto"/>
                            <w:right w:val="none" w:sz="0" w:space="0" w:color="auto"/>
                          </w:divBdr>
                        </w:div>
                      </w:divsChild>
                    </w:div>
                  </w:divsChild>
                </w:div>
              </w:divsChild>
            </w:div>
          </w:divsChild>
        </w:div>
        <w:div w:id="1136339371">
          <w:marLeft w:val="0"/>
          <w:marRight w:val="0"/>
          <w:marTop w:val="0"/>
          <w:marBottom w:val="0"/>
          <w:divBdr>
            <w:top w:val="none" w:sz="0" w:space="0" w:color="auto"/>
            <w:left w:val="none" w:sz="0" w:space="0" w:color="auto"/>
            <w:bottom w:val="none" w:sz="0" w:space="0" w:color="auto"/>
            <w:right w:val="none" w:sz="0" w:space="0" w:color="auto"/>
          </w:divBdr>
          <w:divsChild>
            <w:div w:id="1558280292">
              <w:marLeft w:val="0"/>
              <w:marRight w:val="0"/>
              <w:marTop w:val="0"/>
              <w:marBottom w:val="0"/>
              <w:divBdr>
                <w:top w:val="none" w:sz="0" w:space="0" w:color="auto"/>
                <w:left w:val="none" w:sz="0" w:space="0" w:color="auto"/>
                <w:bottom w:val="none" w:sz="0" w:space="0" w:color="auto"/>
                <w:right w:val="none" w:sz="0" w:space="0" w:color="auto"/>
              </w:divBdr>
              <w:divsChild>
                <w:div w:id="2006324648">
                  <w:marLeft w:val="0"/>
                  <w:marRight w:val="0"/>
                  <w:marTop w:val="0"/>
                  <w:marBottom w:val="0"/>
                  <w:divBdr>
                    <w:top w:val="none" w:sz="0" w:space="0" w:color="auto"/>
                    <w:left w:val="none" w:sz="0" w:space="0" w:color="auto"/>
                    <w:bottom w:val="none" w:sz="0" w:space="0" w:color="auto"/>
                    <w:right w:val="none" w:sz="0" w:space="0" w:color="auto"/>
                  </w:divBdr>
                  <w:divsChild>
                    <w:div w:id="1152406964">
                      <w:marLeft w:val="0"/>
                      <w:marRight w:val="0"/>
                      <w:marTop w:val="0"/>
                      <w:marBottom w:val="0"/>
                      <w:divBdr>
                        <w:top w:val="none" w:sz="0" w:space="0" w:color="auto"/>
                        <w:left w:val="none" w:sz="0" w:space="0" w:color="auto"/>
                        <w:bottom w:val="none" w:sz="0" w:space="0" w:color="auto"/>
                        <w:right w:val="none" w:sz="0" w:space="0" w:color="auto"/>
                      </w:divBdr>
                      <w:divsChild>
                        <w:div w:id="1742873170">
                          <w:marLeft w:val="0"/>
                          <w:marRight w:val="0"/>
                          <w:marTop w:val="90"/>
                          <w:marBottom w:val="210"/>
                          <w:divBdr>
                            <w:top w:val="none" w:sz="0" w:space="0" w:color="auto"/>
                            <w:left w:val="none" w:sz="0" w:space="0" w:color="auto"/>
                            <w:bottom w:val="none" w:sz="0" w:space="0" w:color="auto"/>
                            <w:right w:val="none" w:sz="0" w:space="0" w:color="auto"/>
                          </w:divBdr>
                        </w:div>
                      </w:divsChild>
                    </w:div>
                  </w:divsChild>
                </w:div>
              </w:divsChild>
            </w:div>
          </w:divsChild>
        </w:div>
        <w:div w:id="663438494">
          <w:marLeft w:val="0"/>
          <w:marRight w:val="0"/>
          <w:marTop w:val="0"/>
          <w:marBottom w:val="0"/>
          <w:divBdr>
            <w:top w:val="none" w:sz="0" w:space="0" w:color="auto"/>
            <w:left w:val="none" w:sz="0" w:space="0" w:color="auto"/>
            <w:bottom w:val="none" w:sz="0" w:space="0" w:color="auto"/>
            <w:right w:val="none" w:sz="0" w:space="0" w:color="auto"/>
          </w:divBdr>
        </w:div>
        <w:div w:id="1442799069">
          <w:marLeft w:val="0"/>
          <w:marRight w:val="0"/>
          <w:marTop w:val="0"/>
          <w:marBottom w:val="0"/>
          <w:divBdr>
            <w:top w:val="none" w:sz="0" w:space="0" w:color="auto"/>
            <w:left w:val="none" w:sz="0" w:space="0" w:color="auto"/>
            <w:bottom w:val="none" w:sz="0" w:space="0" w:color="auto"/>
            <w:right w:val="none" w:sz="0" w:space="0" w:color="auto"/>
          </w:divBdr>
          <w:divsChild>
            <w:div w:id="976035707">
              <w:marLeft w:val="0"/>
              <w:marRight w:val="0"/>
              <w:marTop w:val="0"/>
              <w:marBottom w:val="0"/>
              <w:divBdr>
                <w:top w:val="none" w:sz="0" w:space="0" w:color="auto"/>
                <w:left w:val="none" w:sz="0" w:space="0" w:color="auto"/>
                <w:bottom w:val="none" w:sz="0" w:space="0" w:color="auto"/>
                <w:right w:val="none" w:sz="0" w:space="0" w:color="auto"/>
              </w:divBdr>
              <w:divsChild>
                <w:div w:id="1250500114">
                  <w:marLeft w:val="0"/>
                  <w:marRight w:val="0"/>
                  <w:marTop w:val="0"/>
                  <w:marBottom w:val="0"/>
                  <w:divBdr>
                    <w:top w:val="none" w:sz="0" w:space="0" w:color="auto"/>
                    <w:left w:val="none" w:sz="0" w:space="0" w:color="auto"/>
                    <w:bottom w:val="none" w:sz="0" w:space="0" w:color="auto"/>
                    <w:right w:val="none" w:sz="0" w:space="0" w:color="auto"/>
                  </w:divBdr>
                  <w:divsChild>
                    <w:div w:id="957761202">
                      <w:marLeft w:val="0"/>
                      <w:marRight w:val="0"/>
                      <w:marTop w:val="0"/>
                      <w:marBottom w:val="0"/>
                      <w:divBdr>
                        <w:top w:val="none" w:sz="0" w:space="0" w:color="auto"/>
                        <w:left w:val="none" w:sz="0" w:space="0" w:color="auto"/>
                        <w:bottom w:val="none" w:sz="0" w:space="0" w:color="auto"/>
                        <w:right w:val="none" w:sz="0" w:space="0" w:color="auto"/>
                      </w:divBdr>
                      <w:divsChild>
                        <w:div w:id="505364199">
                          <w:marLeft w:val="0"/>
                          <w:marRight w:val="0"/>
                          <w:marTop w:val="165"/>
                          <w:marBottom w:val="195"/>
                          <w:divBdr>
                            <w:top w:val="none" w:sz="0" w:space="0" w:color="auto"/>
                            <w:left w:val="none" w:sz="0" w:space="0" w:color="auto"/>
                            <w:bottom w:val="none" w:sz="0" w:space="0" w:color="auto"/>
                            <w:right w:val="none" w:sz="0" w:space="0" w:color="auto"/>
                          </w:divBdr>
                        </w:div>
                      </w:divsChild>
                    </w:div>
                  </w:divsChild>
                </w:div>
              </w:divsChild>
            </w:div>
          </w:divsChild>
        </w:div>
        <w:div w:id="2037533505">
          <w:marLeft w:val="0"/>
          <w:marRight w:val="0"/>
          <w:marTop w:val="0"/>
          <w:marBottom w:val="0"/>
          <w:divBdr>
            <w:top w:val="none" w:sz="0" w:space="0" w:color="auto"/>
            <w:left w:val="none" w:sz="0" w:space="0" w:color="auto"/>
            <w:bottom w:val="none" w:sz="0" w:space="0" w:color="auto"/>
            <w:right w:val="none" w:sz="0" w:space="0" w:color="auto"/>
          </w:divBdr>
          <w:divsChild>
            <w:div w:id="781532741">
              <w:marLeft w:val="0"/>
              <w:marRight w:val="0"/>
              <w:marTop w:val="0"/>
              <w:marBottom w:val="0"/>
              <w:divBdr>
                <w:top w:val="none" w:sz="0" w:space="0" w:color="auto"/>
                <w:left w:val="none" w:sz="0" w:space="0" w:color="auto"/>
                <w:bottom w:val="none" w:sz="0" w:space="0" w:color="auto"/>
                <w:right w:val="none" w:sz="0" w:space="0" w:color="auto"/>
              </w:divBdr>
              <w:divsChild>
                <w:div w:id="443695276">
                  <w:marLeft w:val="0"/>
                  <w:marRight w:val="0"/>
                  <w:marTop w:val="0"/>
                  <w:marBottom w:val="0"/>
                  <w:divBdr>
                    <w:top w:val="none" w:sz="0" w:space="0" w:color="auto"/>
                    <w:left w:val="none" w:sz="0" w:space="0" w:color="auto"/>
                    <w:bottom w:val="none" w:sz="0" w:space="0" w:color="auto"/>
                    <w:right w:val="none" w:sz="0" w:space="0" w:color="auto"/>
                  </w:divBdr>
                  <w:divsChild>
                    <w:div w:id="814639702">
                      <w:marLeft w:val="0"/>
                      <w:marRight w:val="0"/>
                      <w:marTop w:val="0"/>
                      <w:marBottom w:val="0"/>
                      <w:divBdr>
                        <w:top w:val="none" w:sz="0" w:space="0" w:color="auto"/>
                        <w:left w:val="none" w:sz="0" w:space="0" w:color="auto"/>
                        <w:bottom w:val="none" w:sz="0" w:space="0" w:color="auto"/>
                        <w:right w:val="none" w:sz="0" w:space="0" w:color="auto"/>
                      </w:divBdr>
                      <w:divsChild>
                        <w:div w:id="94175994">
                          <w:marLeft w:val="0"/>
                          <w:marRight w:val="0"/>
                          <w:marTop w:val="19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639</Words>
  <Characters>3646</Characters>
  <Application>Microsoft Office Word</Application>
  <DocSecurity>0</DocSecurity>
  <Lines>30</Lines>
  <Paragraphs>8</Paragraphs>
  <ScaleCrop>false</ScaleCrop>
  <Company/>
  <LinksUpToDate>false</LinksUpToDate>
  <CharactersWithSpaces>4277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dc:creator>
  <cp:keywords/>
  <dc:description/>
  <cp:lastModifiedBy>Alen</cp:lastModifiedBy>
  <cp:revision>2</cp:revision>
  <dcterms:created xsi:type="dcterms:W3CDTF">2019-10-17T07:55:00Z</dcterms:created>
  <dcterms:modified xsi:type="dcterms:W3CDTF">2019-10-17T07:55:00Z</dcterms:modified>
</cp:coreProperties>
</file>