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2054DF" w:rsidRPr="002054DF" w14:paraId="4E27A2C2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4A0E44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полости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11FBC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FF3E5A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BEA0B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1F0CC530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9BBB00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Рентгеноскопия (рентгенография) пищевода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61D6A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7399FA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FE7149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F572FE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45A9C549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E4948BA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Рентгеноскопия (ренг.графия) желудка с двойным констрастированием, дуоденография беззондоваяРентгеноскопия (рентгенография) желудка с двойным констрастированием, дуоденография беззондовая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77C1D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3300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552144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1E9E95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2F5B4436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D026613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Энтерография (ренгеноскопия/рентгенография) желудка пассажем бария по тонкому кишечнику)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012B79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3705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1A5A7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0DB165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54A142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68626B8F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BB526B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Ирригоскопия с первичным двойным контрастированием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55ACD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2730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D5538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F2598E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78A5D57B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2C53806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Обзорная холецистография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3030750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63C4654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62DC2E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FBCACB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09E72FE4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29F9202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Внутривенная урография с неионным контрастным препаратом (НКП)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B11C6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3570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B9BBF2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100772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5E83B70F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524FDD2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Внутривенная урография без контрастного препарата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72A24E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2740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6D6E902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DB5B23E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129FAD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2054DF" w:rsidRPr="002054DF" w14:paraId="5111EFC5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B8498E6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Обзорная рентгенография брюшной полости (мочевыводящей системы)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8EA7C82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6B74F9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75D8FA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6D34F9DC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82849A2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органов грудн.клетки (легкие) в 1 пр.Рентгенография органов грудной клетки (легкие) в 1ой проекции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C9DA95C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7722A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0789690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626E2D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1C96FBD7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F29748F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органов грудной клетки (легкие) в 2х проекциях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69855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F2D29F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2AF5D32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2F92CB96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748352E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шейного отдела позвоночника в 1ой проекции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82D20E4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653BC58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56D5CE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990B04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52B723F3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34863E7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шейного отдела позвоночника в 2х проекциях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B2D91BF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E3D3DC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E76E836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170F102D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EB144B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шейного отдела позвоночника с функциональными пробами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376541F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D85D8B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2D6D75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EC4858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0E969635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EA02212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грудного отдела позвоночника в 1ой проекции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047FF0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50F9E5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33B221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4045012A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20D334B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грудного отдела позвоночника в 2 пр.Рентгенография грудного отдела позвоночника в 2х проекциях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758C08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89C2D5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043A7F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4A78BB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0FF016D9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E067AEB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грудного отдела позвоночника с функциональными пробамиРентгенография грудного отдела позвоночника с функциональными пробами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A6732C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1595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19D24BE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976AF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3075EC53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8A93962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поясничного отдела позвоночника в 1ой проекции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0B211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900796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23EDB75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F7F74E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07B8CF92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1D74C4B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поясничного отдела позвоночника в 2х проекциях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96B4BC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FA061D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D580BE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3BF3F7CB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FFBFA5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поясничного отдела позвоночника с функциональными пробами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9681235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1595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8F38FE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8A5BE4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7608E8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7853AAA2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0405DCF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крестц.-копч.отдела позвоночн. в 2 пр.Рентгенография крестцово-копчикового отдела позвоночника в 2х проекциях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05BAA8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7A9350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164851E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7A50A855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C607C8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lastRenderedPageBreak/>
              <w:t>Рентгенография крестцово-подвздошных сочленений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25521C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6CBB67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023D936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56BC2C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2054DF" w:rsidRPr="002054DF" w14:paraId="47CA426D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17D8614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костей таза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78D798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97C9FE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0EB1D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4BC00AFF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56332F4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черепа в 1ой проекции (рентгенография турецкого седла)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A68EF0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5C64DE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3A8548A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72C2D0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7F9DC18D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AA867CC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черепа в 2х проекциях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A2ECD4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A645430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FE80BE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078E686C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21737D4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височных костей по Шюллеру (височно-нижнечелюст.сустав.)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FC5B8BA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1755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F4C82F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54873C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48A383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54F8F0A0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6B5E634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придаточных пазух носа в 2х проекциях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B4D3E6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606D6F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52F7C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232E0A70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D3407B5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костей носа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018A5F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A2B35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8C6F19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533E75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1B2C5E91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C8FEB30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3E84B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176A9D0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05D6D0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43FB88A4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0349CEC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лопатки в 2 проекциях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74CD18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ECF6E0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C7AB1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B5DC03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124E1CD5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2C6302A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Томография грудины с рентгенографией в боковой проекции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832834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E2908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2CFA08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49FAFD43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B4DD49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костно-суст.системы верхних или нижних конечностей в 1ой проекции (плечевой, локтевой, тазобедренный, коленный, лучезапястный, голеностопный сустав, кисть)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A9A256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69A42E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7065BC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D2E0D0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38D76644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1074D81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костно-суст.системы верхних или нижних конечностей в 2х проекциях (плечевой, локтевой, тазобедренный, коленный, лучезапястный, голеностопный сустав, кисть)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034FB5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B9B42A0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E57C96E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2CDD8D7A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A7B085C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стопы с нагрузкой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CFC7A1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CE518A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EEA285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A894DE6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0DA13386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07E3C76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Томография органов грудной клетки (легкие, центр.бронхиальное дерево)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5E22E6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11B9782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9051D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2BF9E716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C4263FB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Томография костно-суставной системы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029F4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A438E2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271FC0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2304C5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64A4E242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37AC1E0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Томография кранио-вертебрального сочленения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6C6CB8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1755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593871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7B34D2F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432C6736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488E42E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Томография грудинно-ключичного сочленения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2A6894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9EC8CEE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2E76C24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805D0F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2054DF" w:rsidRPr="002054DF" w14:paraId="7B15FA76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C7EC524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мягких тканей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65DD4D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BBF395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7C780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3DC75B34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536711D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носоглотки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49E1CE8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0C7D30A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F7E98C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02AE56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7730DBDC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5E6E7EB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гортани с томографией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65BF192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04F47A8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C7CB4C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133CCB4D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86F7A63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длинных трубчатых костей в 1ой проекции (плечо, предплечье, бедро, голень)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7B6FE5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248D375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EE506A5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4FF6E8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74AE326E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CBFE304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Рентгенография длинных трубчатых костей в 2х проекциях (плечо, предплечье, бедро, голень)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750E4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DB0D2EA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984C2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5EF817C4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9D1A3FD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Внутривенное усиление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A8D0ED4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07EC6C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9C0852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B49C35" w14:textId="77777777" w:rsidR="002054DF" w:rsidRPr="002054DF" w:rsidRDefault="002054DF" w:rsidP="002054DF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054DF" w:rsidRPr="002054DF" w14:paraId="3891E432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D98D93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Выдача дубликата рентгеновского снимка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218FEA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3EEBDC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F3B5C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39FC3FD1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EC1586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КОМПЬЮТЕРНАЯ ТОМОГРАФИЯ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F029AD6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FABF7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B8FE2CA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06C7CA9F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D290600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9D7F60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D05738E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52EFDB4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0A4CB9AA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9B4DC47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735134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9905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4FF27AF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A23EB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12C64138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7B77AA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7AA847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3A946B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00AA0C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49D35C04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AC0B5CB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0B0C48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E2F055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2AE65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28A8F44E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7DD913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lastRenderedPageBreak/>
              <w:t>Компьютерная томография шеи с внутривенным болюсным контрастированием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FD7CA8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9905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1A3E8D6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282F3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43EB6C9F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4B11033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C779C0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96931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D95B91E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0D6B7455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9B2D67F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Компьютерная томография глазницы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CDB8B9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D872EAC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61637E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40E7FB93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E5AAB6E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6F90E6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E169DC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4B07792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0AF5AF33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AB0095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142273A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9905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1E7A06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E01826F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14E469E0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4EFDF7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719652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A07400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58EDDE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0933C072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BE6043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77FB26C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9905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ECA90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1D82E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5AE93744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6A97CD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14E6AC4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62AC2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72606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71155E7B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FFA2277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A09053F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9905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71B2FCE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905DDA8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53C3A026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BD6769D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Спиральная компьютерная томография органов таза у мужчин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914E75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A7BCE25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AA0540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0ACB0540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2E3C054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5606EB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9905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D544C3F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5FDF5C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17028F75" w14:textId="77777777" w:rsidTr="002054DF">
        <w:tc>
          <w:tcPr>
            <w:tcW w:w="6480" w:type="dxa"/>
            <w:shd w:val="clear" w:color="auto" w:fill="98FB9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952AF0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0" w:type="auto"/>
            <w:shd w:val="clear" w:color="auto" w:fill="98FB98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A9D05F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0" w:type="auto"/>
            <w:shd w:val="clear" w:color="auto" w:fill="98FB98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4FB9BB7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98FB98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391AF65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5A2C7327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8464635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Компьютерная томография кости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003CC4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327F90D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8A5D5C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038DD852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64A8C1C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Спиральная компьютерная томография почек и надпочечников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4EE126C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C4583A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D7EC36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75189FF4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3B06946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1C39811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9905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7ADA4E8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B9C453A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3E9384BC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CBD4455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Спиральная компьютерная томография сустава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3F351EA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9A3A19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FB3C4D8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4DF" w:rsidRPr="002054DF" w14:paraId="6E4C71A3" w14:textId="77777777" w:rsidTr="002054DF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57FA36" w14:textId="77777777" w:rsidR="002054DF" w:rsidRPr="002054DF" w:rsidRDefault="002054DF" w:rsidP="002054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Заочная консультация с описанием КТ-исследования в формате DICOM на цифровом носителе с оформлением протокола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26C243" w14:textId="77777777" w:rsidR="002054DF" w:rsidRPr="002054DF" w:rsidRDefault="002054DF" w:rsidP="002054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054DF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1625</w:t>
            </w:r>
          </w:p>
        </w:tc>
        <w:tc>
          <w:tcPr>
            <w:tcW w:w="0" w:type="auto"/>
            <w:vAlign w:val="center"/>
            <w:hideMark/>
          </w:tcPr>
          <w:p w14:paraId="67F7333E" w14:textId="77777777" w:rsidR="002054DF" w:rsidRPr="002054DF" w:rsidRDefault="002054DF" w:rsidP="002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5C67D" w14:textId="77777777" w:rsidR="002054DF" w:rsidRPr="002054DF" w:rsidRDefault="002054DF" w:rsidP="0020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FA66C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DE"/>
    <w:rsid w:val="002054DF"/>
    <w:rsid w:val="00445EDE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5CA81-FEA3-43C3-8872-8E884315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94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64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38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71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17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05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27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11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60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9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36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01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53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20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4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71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03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85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8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703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74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56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31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2019-06-11T11:08:00Z</dcterms:created>
  <dcterms:modified xsi:type="dcterms:W3CDTF">2019-06-11T11:08:00Z</dcterms:modified>
</cp:coreProperties>
</file>