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7C" w:rsidRPr="00EA3F7C" w:rsidRDefault="00EA3F7C" w:rsidP="00EA3F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Работа центра организована по территориальному принципу. Медицинская помощь оказывается в центре и на дому пациентам территориальных участков и участков по обслуживанию ветеранов войн города.</w:t>
      </w:r>
    </w:p>
    <w:p w:rsidR="00EA3F7C" w:rsidRPr="00EA3F7C" w:rsidRDefault="00EA3F7C" w:rsidP="00EA3F7C">
      <w:pPr>
        <w:shd w:val="clear" w:color="auto" w:fill="FFFFFF"/>
        <w:spacing w:before="300" w:after="300" w:line="330" w:lineRule="atLeast"/>
        <w:outlineLvl w:val="3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EA3F7C"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  <w:t>Амбулаторный прием ведется по специальностям: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Терапии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Хирургии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Урологии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Неврологии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Гериатрии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Эндокринологии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Профпатологии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Офтальмологии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Отоларингологии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Кардиологии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Физиотерапии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Гастроэнтерологии</w:t>
      </w:r>
    </w:p>
    <w:p w:rsidR="00EA3F7C" w:rsidRPr="00EA3F7C" w:rsidRDefault="00EA3F7C" w:rsidP="00EA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Акушерству и гинекологии</w:t>
      </w:r>
    </w:p>
    <w:p w:rsidR="00EA3F7C" w:rsidRPr="00EA3F7C" w:rsidRDefault="00EA3F7C" w:rsidP="00EA3F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На прием к врачам – гериатрам, оказывающим медицинскую помощь пациентам пожилого и старческого возраста, может записаться любой житель республики старше 60 лет.</w:t>
      </w:r>
    </w:p>
    <w:p w:rsidR="00EA3F7C" w:rsidRPr="00EA3F7C" w:rsidRDefault="00EA3F7C" w:rsidP="00EA3F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Запись производится как при самостоятельном обращении пациента, так и по направлению врача-терапевта участкового.</w:t>
      </w:r>
    </w:p>
    <w:p w:rsidR="00EA3F7C" w:rsidRPr="00EA3F7C" w:rsidRDefault="00EA3F7C" w:rsidP="00EA3F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 учетом приписанного пожилого контингента, </w:t>
      </w:r>
      <w:r w:rsidRPr="00EA3F7C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ГБУЗ РМ «Республиканский гериатрический центр»</w:t>
      </w: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является первым лечебным учреждением в г.Саранске, специализирующемся в оказании гериатрической помощи населению. Функционируют клинико-диагностическая лаборатория, кабинеты функциональной диагностики с ультразвуковыми исследованиями, физиотерапевтический и медицинской профилактики.</w:t>
      </w:r>
    </w:p>
    <w:p w:rsidR="00EA3F7C" w:rsidRPr="00EA3F7C" w:rsidRDefault="00EA3F7C" w:rsidP="00EA3F7C">
      <w:pPr>
        <w:shd w:val="clear" w:color="auto" w:fill="FFFFFF"/>
        <w:spacing w:before="300" w:after="300" w:line="330" w:lineRule="atLeast"/>
        <w:outlineLvl w:val="3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EA3F7C"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  <w:t>График приёма специалистов</w:t>
      </w:r>
    </w:p>
    <w:p w:rsidR="00EA3F7C" w:rsidRPr="00EA3F7C" w:rsidRDefault="00EA3F7C" w:rsidP="00EA3F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с 8.00 – 19.00 час.</w:t>
      </w: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, в выходные и праздничные дни работают дежурный врач и процедурный кабинет в одну смену.</w:t>
      </w:r>
    </w:p>
    <w:p w:rsidR="00EA3F7C" w:rsidRPr="00EA3F7C" w:rsidRDefault="00EA3F7C" w:rsidP="00EA3F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Вызова врачей на дом обслуживаются в часы работы</w:t>
      </w:r>
      <w:r w:rsidRPr="00EA3F7C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 ГБУЗ РМ«Республиканский гериатрический центр»</w:t>
      </w: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, в выходные дни – только по экстренным показаниям.</w:t>
      </w:r>
    </w:p>
    <w:p w:rsidR="00EA3F7C" w:rsidRPr="00EA3F7C" w:rsidRDefault="00EA3F7C" w:rsidP="00EA3F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Врачи-специалисты работают с 8.00 до 15.48.</w:t>
      </w:r>
    </w:p>
    <w:p w:rsidR="00EA3F7C" w:rsidRPr="00EA3F7C" w:rsidRDefault="00EA3F7C" w:rsidP="00EA3F7C">
      <w:pPr>
        <w:shd w:val="clear" w:color="auto" w:fill="FFFFFF"/>
        <w:spacing w:before="300" w:after="300" w:line="330" w:lineRule="atLeast"/>
        <w:outlineLvl w:val="3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EA3F7C"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  <w:t>График работы в рамках диспансеризации</w:t>
      </w:r>
    </w:p>
    <w:p w:rsidR="00EA3F7C" w:rsidRPr="00EA3F7C" w:rsidRDefault="00EA3F7C" w:rsidP="00EA3F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рамках дополнительной диспансеризации определенных групп взрослого населения проводятся медицинские осмотры :</w:t>
      </w:r>
    </w:p>
    <w:p w:rsidR="00EA3F7C" w:rsidRPr="00EA3F7C" w:rsidRDefault="00EA3F7C" w:rsidP="00EA3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 понедельника по пятницу с 08:00 до 19:00</w:t>
      </w:r>
    </w:p>
    <w:p w:rsidR="00EA3F7C" w:rsidRPr="00EA3F7C" w:rsidRDefault="00EA3F7C" w:rsidP="00EA3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>в субботу с 08:00 до 16:00</w:t>
      </w:r>
    </w:p>
    <w:p w:rsidR="00EA3F7C" w:rsidRPr="00EA3F7C" w:rsidRDefault="00EA3F7C" w:rsidP="00EA3F7C">
      <w:pPr>
        <w:shd w:val="clear" w:color="auto" w:fill="FFFFFF"/>
        <w:spacing w:before="300" w:after="300" w:line="330" w:lineRule="atLeast"/>
        <w:outlineLvl w:val="3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EA3F7C"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  <w:t>Контактные телефоны:</w:t>
      </w:r>
    </w:p>
    <w:p w:rsidR="00EA3F7C" w:rsidRPr="00EA3F7C" w:rsidRDefault="00EA3F7C" w:rsidP="00EA3F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EA3F7C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Регистратура: 8 (8342) 24-17-29</w:t>
      </w:r>
    </w:p>
    <w:p w:rsidR="00CB4A71" w:rsidRDefault="00CB4A71">
      <w:bookmarkStart w:id="0" w:name="_GoBack"/>
      <w:bookmarkEnd w:id="0"/>
    </w:p>
    <w:sectPr w:rsidR="00CB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301"/>
    <w:multiLevelType w:val="multilevel"/>
    <w:tmpl w:val="8AC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62FCD"/>
    <w:multiLevelType w:val="multilevel"/>
    <w:tmpl w:val="3280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8B"/>
    <w:rsid w:val="0058548B"/>
    <w:rsid w:val="00CB4A71"/>
    <w:rsid w:val="00E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FF76-282C-484C-8B04-263641E6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3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2019-10-11T20:49:00Z</dcterms:created>
  <dcterms:modified xsi:type="dcterms:W3CDTF">2019-10-11T20:49:00Z</dcterms:modified>
</cp:coreProperties>
</file>