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71" w:rsidRPr="00832171" w:rsidRDefault="00832171" w:rsidP="00832171">
      <w:pPr>
        <w:shd w:val="clear" w:color="auto" w:fill="FCFCFC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83217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Медицинская помощь ОМС</w:t>
      </w:r>
    </w:p>
    <w:p w:rsidR="00832171" w:rsidRPr="00832171" w:rsidRDefault="00832171" w:rsidP="00832171">
      <w:pPr>
        <w:shd w:val="clear" w:color="auto" w:fill="FCFCFC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832171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Права и обязанности пациентов в системе ОМС регламентированы статьей 16 Федерального закона РФ от 29 ноября 2010 г.  №326-ФЗ «Об обязательном медицинском страховании в Российской Федерации»:</w:t>
      </w:r>
    </w:p>
    <w:p w:rsidR="00832171" w:rsidRPr="00832171" w:rsidRDefault="00832171" w:rsidP="00832171">
      <w:pPr>
        <w:shd w:val="clear" w:color="auto" w:fill="FCFCFC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832171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1. </w:t>
      </w:r>
      <w:r w:rsidRPr="00832171">
        <w:rPr>
          <w:rFonts w:ascii="inherit" w:eastAsia="Times New Roman" w:hAnsi="inherit" w:cs="Arial"/>
          <w:b/>
          <w:bCs/>
          <w:color w:val="5C5A52"/>
          <w:sz w:val="21"/>
          <w:szCs w:val="21"/>
          <w:lang w:eastAsia="ru-RU"/>
        </w:rPr>
        <w:t>Застрахованные лица имеют право на:</w:t>
      </w:r>
    </w:p>
    <w:p w:rsidR="00832171" w:rsidRPr="00832171" w:rsidRDefault="00832171" w:rsidP="00832171">
      <w:pPr>
        <w:shd w:val="clear" w:color="auto" w:fill="FCFCFC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832171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1) бесплатное оказание им медицинской помощи медицинскими организациями при наступлении страхового случая: а) на всей территории Российской Федерации в объеме, установленном базовой программой обязательного медицинского страхования; 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832171" w:rsidRPr="00832171" w:rsidRDefault="00832171" w:rsidP="00832171">
      <w:pPr>
        <w:shd w:val="clear" w:color="auto" w:fill="FCFCFC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832171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832171" w:rsidRPr="00832171" w:rsidRDefault="00832171" w:rsidP="00832171">
      <w:pPr>
        <w:shd w:val="clear" w:color="auto" w:fill="FCFCFC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832171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832171" w:rsidRPr="00832171" w:rsidRDefault="00832171" w:rsidP="00832171">
      <w:pPr>
        <w:shd w:val="clear" w:color="auto" w:fill="FCFCFC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832171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:rsidR="00832171" w:rsidRPr="00832171" w:rsidRDefault="00832171" w:rsidP="00832171">
      <w:pPr>
        <w:shd w:val="clear" w:color="auto" w:fill="FCFCFC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832171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:rsidR="00832171" w:rsidRPr="00832171" w:rsidRDefault="00832171" w:rsidP="00832171">
      <w:pPr>
        <w:shd w:val="clear" w:color="auto" w:fill="FCFCFC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832171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832171" w:rsidRPr="00832171" w:rsidRDefault="00832171" w:rsidP="00832171">
      <w:pPr>
        <w:shd w:val="clear" w:color="auto" w:fill="FCFCFC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832171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832171" w:rsidRPr="00832171" w:rsidRDefault="00832171" w:rsidP="00832171">
      <w:pPr>
        <w:shd w:val="clear" w:color="auto" w:fill="FCFCFC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832171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832171" w:rsidRPr="00832171" w:rsidRDefault="00832171" w:rsidP="00832171">
      <w:pPr>
        <w:shd w:val="clear" w:color="auto" w:fill="FCFCFC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832171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832171" w:rsidRPr="00832171" w:rsidRDefault="00832171" w:rsidP="00832171">
      <w:pPr>
        <w:shd w:val="clear" w:color="auto" w:fill="FCFCFC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832171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10) защиту прав и законных интересов в сфере обязательного медицинского страхования.</w:t>
      </w:r>
    </w:p>
    <w:p w:rsidR="00832171" w:rsidRPr="00832171" w:rsidRDefault="00832171" w:rsidP="00832171">
      <w:pPr>
        <w:shd w:val="clear" w:color="auto" w:fill="FCFCFC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832171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2</w:t>
      </w:r>
      <w:r w:rsidRPr="00832171">
        <w:rPr>
          <w:rFonts w:ascii="inherit" w:eastAsia="Times New Roman" w:hAnsi="inherit" w:cs="Arial"/>
          <w:b/>
          <w:bCs/>
          <w:color w:val="5C5A52"/>
          <w:sz w:val="21"/>
          <w:szCs w:val="21"/>
          <w:lang w:eastAsia="ru-RU"/>
        </w:rPr>
        <w:t>. Застрахованные лица обязаны:</w:t>
      </w:r>
    </w:p>
    <w:p w:rsidR="00832171" w:rsidRPr="00832171" w:rsidRDefault="00832171" w:rsidP="00832171">
      <w:pPr>
        <w:shd w:val="clear" w:color="auto" w:fill="FCFCFC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832171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832171" w:rsidRPr="00832171" w:rsidRDefault="00832171" w:rsidP="00832171">
      <w:pPr>
        <w:shd w:val="clear" w:color="auto" w:fill="FCFCFC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832171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832171" w:rsidRPr="00832171" w:rsidRDefault="00832171" w:rsidP="00832171">
      <w:pPr>
        <w:shd w:val="clear" w:color="auto" w:fill="FCFCFC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832171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lastRenderedPageBreak/>
        <w:t>3)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832171" w:rsidRPr="00832171" w:rsidRDefault="00832171" w:rsidP="00832171">
      <w:pPr>
        <w:shd w:val="clear" w:color="auto" w:fill="FCFCFC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832171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832171" w:rsidRPr="00832171" w:rsidRDefault="00832171" w:rsidP="00832171">
      <w:pPr>
        <w:shd w:val="clear" w:color="auto" w:fill="FCFCFC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832171">
        <w:rPr>
          <w:rFonts w:ascii="inherit" w:eastAsia="Times New Roman" w:hAnsi="inherit" w:cs="Arial"/>
          <w:b/>
          <w:bCs/>
          <w:color w:val="5C5A52"/>
          <w:sz w:val="21"/>
          <w:szCs w:val="21"/>
          <w:lang w:eastAsia="ru-RU"/>
        </w:rPr>
        <w:t>Объем бесплатной медицинской помощи в системе ОМС</w:t>
      </w:r>
    </w:p>
    <w:p w:rsidR="00832171" w:rsidRPr="00832171" w:rsidRDefault="00832171" w:rsidP="00832171">
      <w:pPr>
        <w:shd w:val="clear" w:color="auto" w:fill="FCFCFC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832171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Объем бесплатной медицинской помощи в 2018 году регламентируется постановлением Правительства РФ от 08.12.2017 № 1492 "О Программе государственных гарантий бесплатного оказания гражданам медицинской помощи на 2018 год и на плановый период 2019 и 2020 годов", а также Законом Санкт-Петербурга от 26.12.2017 № 880-159 «О Территориальной программе государственных гарантий бесплатного оказания гражданам медицинской помощи в Санкт-Петербурге на 2018 год и на плановый период 2019 и 2020 годов».</w:t>
      </w:r>
    </w:p>
    <w:p w:rsidR="00832171" w:rsidRPr="00832171" w:rsidRDefault="00832171" w:rsidP="00832171">
      <w:pPr>
        <w:shd w:val="clear" w:color="auto" w:fill="FCFCFC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hyperlink r:id="rId4" w:tgtFrame="_blank" w:history="1">
        <w:r w:rsidRPr="00832171">
          <w:rPr>
            <w:rFonts w:ascii="inherit" w:eastAsia="Times New Roman" w:hAnsi="inherit" w:cs="Arial"/>
            <w:b/>
            <w:bCs/>
            <w:color w:val="FF6666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Российской Федерации от 29 ноября 2010 года N 326-ФЗ  Об обязательном медицинском страховании в Российской Федерации</w:t>
        </w:r>
      </w:hyperlink>
    </w:p>
    <w:p w:rsidR="00832171" w:rsidRPr="00832171" w:rsidRDefault="00832171" w:rsidP="00832171">
      <w:pPr>
        <w:shd w:val="clear" w:color="auto" w:fill="FCFCFC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hyperlink r:id="rId5" w:history="1">
        <w:r w:rsidRPr="00832171">
          <w:rPr>
            <w:rFonts w:ascii="inherit" w:eastAsia="Times New Roman" w:hAnsi="inherit" w:cs="Arial"/>
            <w:b/>
            <w:bCs/>
            <w:color w:val="FF6666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РФ от 8 декабря 2017 года N 1492 О Программе государственных гарантий бесплатного оказания гражданам медицинской помощи на 2018 год и на плановый период 2019 и 2020 годов</w:t>
        </w:r>
      </w:hyperlink>
    </w:p>
    <w:p w:rsidR="00832171" w:rsidRPr="00832171" w:rsidRDefault="00832171" w:rsidP="00832171">
      <w:pPr>
        <w:shd w:val="clear" w:color="auto" w:fill="FCFCFC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hyperlink r:id="rId6" w:tgtFrame="_blank" w:history="1">
        <w:r w:rsidRPr="00832171">
          <w:rPr>
            <w:rFonts w:ascii="inherit" w:eastAsia="Times New Roman" w:hAnsi="inherit" w:cs="Arial"/>
            <w:b/>
            <w:bCs/>
            <w:color w:val="FF6666"/>
            <w:sz w:val="21"/>
            <w:szCs w:val="21"/>
            <w:u w:val="single"/>
            <w:bdr w:val="none" w:sz="0" w:space="0" w:color="auto" w:frame="1"/>
            <w:lang w:eastAsia="ru-RU"/>
          </w:rPr>
          <w:t>Закон Санкт-Петербурга от 26 декабря 2017 года N 880-159 О Территориальной программе государственных гарантий бесплатного оказания гражданам медицинской помощи в Санкт-Петербурге на 2018 год и на плановый период 2019 и 2020 годов</w:t>
        </w:r>
      </w:hyperlink>
    </w:p>
    <w:p w:rsidR="00832171" w:rsidRPr="00832171" w:rsidRDefault="00832171" w:rsidP="00832171">
      <w:pPr>
        <w:shd w:val="clear" w:color="auto" w:fill="FCFCFC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hyperlink r:id="rId7" w:tgtFrame="_blank" w:history="1">
        <w:r w:rsidRPr="00832171">
          <w:rPr>
            <w:rFonts w:ascii="inherit" w:eastAsia="Times New Roman" w:hAnsi="inherit" w:cs="Arial"/>
            <w:b/>
            <w:bCs/>
            <w:color w:val="FF6666"/>
            <w:sz w:val="21"/>
            <w:szCs w:val="21"/>
            <w:bdr w:val="none" w:sz="0" w:space="0" w:color="auto" w:frame="1"/>
            <w:lang w:eastAsia="ru-RU"/>
          </w:rPr>
          <w:t>Распоряжением Правительства РФ от 23 декабря 2017 года N 2323-р</w:t>
        </w:r>
      </w:hyperlink>
      <w:r w:rsidRPr="00832171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 утверждены:</w:t>
      </w:r>
    </w:p>
    <w:p w:rsidR="00832171" w:rsidRPr="00832171" w:rsidRDefault="00832171" w:rsidP="00832171">
      <w:pPr>
        <w:shd w:val="clear" w:color="auto" w:fill="FCFCFC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832171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Перечень жизненно необходимых и важнейших лекарственных препаратов для медицинского применения на 2018 год Приложение 1.</w:t>
      </w:r>
    </w:p>
    <w:p w:rsidR="00832171" w:rsidRPr="00832171" w:rsidRDefault="00832171" w:rsidP="00832171">
      <w:pPr>
        <w:shd w:val="clear" w:color="auto" w:fill="FCFCFC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832171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организаций. Приложение 2.</w:t>
      </w:r>
    </w:p>
    <w:p w:rsidR="00832171" w:rsidRPr="00832171" w:rsidRDefault="00832171" w:rsidP="00832171">
      <w:pPr>
        <w:shd w:val="clear" w:color="auto" w:fill="FCFCFC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832171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832171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муковисцидозом</w:t>
      </w:r>
      <w:proofErr w:type="spellEnd"/>
      <w:r w:rsidRPr="00832171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тканей. Приложение 3.</w:t>
      </w:r>
    </w:p>
    <w:p w:rsidR="00832171" w:rsidRPr="00832171" w:rsidRDefault="00832171" w:rsidP="00832171">
      <w:pPr>
        <w:shd w:val="clear" w:color="auto" w:fill="FCFCFC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832171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Минимальный ассортимент лекарственных препаратов, необходимых для оказания медицинской помощи. приложение 4.</w:t>
      </w:r>
    </w:p>
    <w:p w:rsidR="00832171" w:rsidRPr="00832171" w:rsidRDefault="00832171" w:rsidP="00832171">
      <w:pPr>
        <w:shd w:val="clear" w:color="auto" w:fill="FCFCFC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832171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 </w:t>
      </w:r>
      <w:hyperlink r:id="rId8" w:history="1">
        <w:r w:rsidRPr="00832171">
          <w:rPr>
            <w:rFonts w:ascii="inherit" w:eastAsia="Times New Roman" w:hAnsi="inherit" w:cs="Arial"/>
            <w:color w:val="FF6666"/>
            <w:sz w:val="21"/>
            <w:szCs w:val="21"/>
            <w:u w:val="single"/>
            <w:bdr w:val="none" w:sz="0" w:space="0" w:color="auto" w:frame="1"/>
            <w:lang w:eastAsia="ru-RU"/>
          </w:rPr>
          <w:t>бесплатно</w:t>
        </w:r>
      </w:hyperlink>
      <w:r w:rsidRPr="00832171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, а также в соответствии с Перечнем групп населения, при амбулаторном лечении которых лекарственные средства отпускаются по рецептам врачей с </w:t>
      </w:r>
      <w:hyperlink r:id="rId9" w:history="1">
        <w:r w:rsidRPr="00832171">
          <w:rPr>
            <w:rFonts w:ascii="inherit" w:eastAsia="Times New Roman" w:hAnsi="inherit" w:cs="Arial"/>
            <w:color w:val="FF6666"/>
            <w:sz w:val="21"/>
            <w:szCs w:val="21"/>
            <w:u w:val="single"/>
            <w:bdr w:val="none" w:sz="0" w:space="0" w:color="auto" w:frame="1"/>
            <w:lang w:eastAsia="ru-RU"/>
          </w:rPr>
          <w:t>пятидесятипроцентной</w:t>
        </w:r>
      </w:hyperlink>
      <w:r w:rsidRPr="00832171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 скидкой указан  в Приложении 2 закона Санкт-Петербурга от 26.12.2017 № 880-159 «О Территориальной программе государственных гарантий бесплатного оказания гражданам медицинской помощи в Санкт-Петербурге на 2018 год и на плановый период 2019 и 2020 годов»</w:t>
      </w:r>
    </w:p>
    <w:p w:rsidR="00D8035F" w:rsidRDefault="00D8035F">
      <w:bookmarkStart w:id="0" w:name="_GoBack"/>
      <w:bookmarkEnd w:id="0"/>
    </w:p>
    <w:sectPr w:rsidR="00D8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33"/>
    <w:rsid w:val="00832171"/>
    <w:rsid w:val="00D8035F"/>
    <w:rsid w:val="00E0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7F17C-8838-4D94-8A3E-EA85CFDB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2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1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171"/>
    <w:rPr>
      <w:b/>
      <w:bCs/>
    </w:rPr>
  </w:style>
  <w:style w:type="character" w:styleId="a5">
    <w:name w:val="Hyperlink"/>
    <w:basedOn w:val="a0"/>
    <w:uiPriority w:val="99"/>
    <w:semiHidden/>
    <w:unhideWhenUsed/>
    <w:rsid w:val="00832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zzhk40.rprim.gov.spb.ru/zdrav.spb.ru/media/komzdrav/documents/document/file/%D0%B7%D0%B0%D0%BA%D0%BE%D0%BD_%D1%81%D0%BF%D0%B1_%D0%BE_%D0%A2%D0%B5%D1%80%D1%80%D0%B8%D1%82.%D0%BF%D1%80%D0%BE%D0%B3%D1%80%D0%B0%D0%BC%D0%BC%D0%B5_%D0%B3%D0%BE%D1%81%D0%B3%D0%B0%D1%80%D0%B0%D0%BD%D1%82%D0%B8%D0%B9__201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uzzhk40.rprim.gov.spb.ru/spbmiac.ru/wp-content/uploads/2018/01/zRasporyazhenie_2323-ot-23_10_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uzzhk40.rprim.gov.spb.ru/zdrav.spb.ru/media/komzdrav/documents/document/file/%D0%B7%D0%B0%D0%BA%D0%BE%D0%BD_%D1%81%D0%BF%D0%B1_%D0%BE_%D0%A2%D0%B5%D1%80%D1%80%D0%B8%D1%82.%D0%BF%D1%80%D0%BE%D0%B3%D1%80%D0%B0%D0%BC%D0%BC%D0%B5_%D0%B3%D0%BE%D1%81%D0%B3%D0%B0%D1%80%D0%B0%D0%BD%D1%82%D0%B8%D0%B9__201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uzzhk40.rprim.gov.spb.ru/static.government.ru/media/files/fNLpE9QAV62AbomW8436b2RnpGWfJGA5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uzzhk40.rprim.gov.spb.ru/p114.ru/wp-content/uploads/2013/10/oms-dok.docx" TargetMode="External"/><Relationship Id="rId9" Type="http://schemas.openxmlformats.org/officeDocument/2006/relationships/hyperlink" Target="http://guzzhk40.rprim.gov.spb.ru/zdrav.spb.ru/media/komzdrav/documents/document/file/%D0%B7%D0%B0%D0%BA%D0%BE%D0%BD_%D1%81%D0%BF%D0%B1_%D0%BE_%D0%A2%D0%B5%D1%80%D1%80%D0%B8%D1%82.%D0%BF%D1%80%D0%BE%D0%B3%D1%80%D0%B0%D0%BC%D0%BC%D0%B5_%D0%B3%D0%BE%D1%81%D0%B3%D0%B0%D1%80%D0%B0%D0%BD%D1%82%D0%B8%D0%B9__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2019-10-25T08:19:00Z</dcterms:created>
  <dcterms:modified xsi:type="dcterms:W3CDTF">2019-10-25T08:19:00Z</dcterms:modified>
</cp:coreProperties>
</file>