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DE" w:rsidRPr="00BB13DE" w:rsidRDefault="00BB13DE" w:rsidP="00BB13DE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</w:pPr>
      <w:r w:rsidRPr="00BB13DE">
        <w:rPr>
          <w:rFonts w:ascii="Lucida Sans Unicode" w:eastAsia="Times New Roman" w:hAnsi="Lucida Sans Unicode" w:cs="Lucida Sans Unicode"/>
          <w:b/>
          <w:bCs/>
          <w:color w:val="5D5D5D"/>
          <w:sz w:val="18"/>
          <w:szCs w:val="18"/>
          <w:lang w:eastAsia="ru-RU"/>
        </w:rPr>
        <w:t>СВЕДЕНИЯ ОБ УСЛОВИЯХ, ПОРЯДКЕ, ФОРМЕ ПРЕДОСТАВЛЕНИЯ МЕДИЦИНСКИХ УСЛУГ И ПОРЯДКЕ ИХ ОПЛАТЫ</w:t>
      </w:r>
    </w:p>
    <w:p w:rsidR="00BB13DE" w:rsidRPr="00BB13DE" w:rsidRDefault="00BB13DE" w:rsidP="00BB13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Платные медицинские услуги предоставляются в полном объеме стандарта медицинской помощи, либо по просьбе потребителя в идее осуществления отдельных консультаций или медицинских вмешательств, в том числе, превышающем объем выполняемого стандарта медицинской помощи. Медицинские услуги, предоставляются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Медицинские услуги оказываются: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- на иных условиях, чем предусмотрено программой, территориальными программами, по желанию потребителя (заказчика);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- при предоставлении медицинских услуг анонимно, за исключением случаев, предусмотренных законодательством Российской Федерации;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- при самостоятельном обращении гражданина за получением медицинских услуг в другое медучреждение помимо выбранного им для оказания бесплатной медицинской помощи.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Оказание платных медицинских услуг исполнителем регламентируется действующим законодательством, настоящим Положением и приказом главного врача по поликлинике о порядке и условиях предоставления таких услуг. 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При оказании платных медицинских услуг в установленном порядке заполняется медицинская документация. При этом в медицинской карте амбулаторного больного делается запись о том, что услуга оказана на платной основе и прикладывается договор о предоставлении медицинских услуг за плату.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Исполнитель предоставляет потребителю (законному представителю потребителя) по его требованию информацию: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В случае необходимости, при оказании платных медицинских услуг, могут выдаваться листки временной нетрудоспособности в установленном порядке. 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Договор заключается потребителем (заказчиком) и исполнителем в письменной форме.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 xml:space="preserve">Без согласия потребителя (заказчика) исполнитель не вправе предоставлять дополнительные медицинские услуги на возмездной основе. В случае если при предоставлении платных медицинских услуг потребуется предоставление дополнительных медицинских услуг по экстренным показаниям 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lastRenderedPageBreak/>
        <w:t>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Потребитель (заказчик) обязан оплатить предоставленную исполнителем медицинскую услугу в сроки и в порядке, которые определены договором. Потребителю (заказчику)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Пациенты, пользующиеся платными медицинскими услугами, вправе предъявлять требования о возмещении убытков, причиненных неисполнением условий договора, либо об обоснованном возврате денежных средств за не оказанные услуги, что оформляется в установленном порядке (заявление с указанием причины возврата, акт или другие документы, заверенные лицом, ответственным за оказание платных медицинских услуг в поликлинике). По соглашению сторон, возврат может быть произведен за счет уменьшения стоимости предоставленной медицинской услуги, предоставление дополнительных услуг без оплаты, возврата части ранее внесенного аванса.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Потребитель производит  оплату медицинских услуг через контрольно-кассовый аппарат, установленный непосредственно в учреждении.</w:t>
      </w:r>
      <w:r w:rsidRPr="00BB13DE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Оплата осуществляется в соответствии с действующим прейскурантом цен.</w:t>
      </w:r>
    </w:p>
    <w:p w:rsidR="007B0C4E" w:rsidRDefault="007B0C4E">
      <w:bookmarkStart w:id="0" w:name="_GoBack"/>
      <w:bookmarkEnd w:id="0"/>
    </w:p>
    <w:sectPr w:rsidR="007B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F"/>
    <w:rsid w:val="004300BF"/>
    <w:rsid w:val="007B0C4E"/>
    <w:rsid w:val="00B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1C7F-A880-4651-BBC6-FE314590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B13DE"/>
    <w:rPr>
      <w:b/>
      <w:bCs/>
    </w:rPr>
  </w:style>
  <w:style w:type="paragraph" w:styleId="a4">
    <w:name w:val="Normal (Web)"/>
    <w:basedOn w:val="a"/>
    <w:uiPriority w:val="99"/>
    <w:semiHidden/>
    <w:unhideWhenUsed/>
    <w:rsid w:val="00BB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2019-10-29T12:18:00Z</dcterms:created>
  <dcterms:modified xsi:type="dcterms:W3CDTF">2019-10-29T12:18:00Z</dcterms:modified>
</cp:coreProperties>
</file>