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8F" w:rsidRDefault="0025008F" w:rsidP="0025008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Verdana" w:hAnsi="Verdana" w:cs="Arial"/>
          <w:b/>
          <w:bCs/>
          <w:color w:val="333333"/>
          <w:sz w:val="16"/>
          <w:szCs w:val="16"/>
        </w:rPr>
        <w:t>Сбор мочи для микробиологического исследования</w:t>
      </w:r>
      <w:r>
        <w:rPr>
          <w:rFonts w:ascii="Verdana" w:hAnsi="Verdana" w:cs="Arial"/>
          <w:color w:val="333333"/>
          <w:sz w:val="16"/>
          <w:szCs w:val="16"/>
        </w:rPr>
        <w:t> </w:t>
      </w:r>
      <w:r>
        <w:rPr>
          <w:rFonts w:ascii="Verdana" w:hAnsi="Verdana" w:cs="Arial"/>
          <w:b/>
          <w:bCs/>
          <w:color w:val="333333"/>
          <w:sz w:val="16"/>
          <w:szCs w:val="16"/>
        </w:rPr>
        <w:t>(посев мочи)</w:t>
      </w:r>
    </w:p>
    <w:p w:rsidR="0025008F" w:rsidRDefault="0025008F" w:rsidP="0025008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Verdana" w:hAnsi="Verdana" w:cs="Arial"/>
          <w:color w:val="333333"/>
          <w:sz w:val="16"/>
          <w:szCs w:val="16"/>
        </w:rPr>
        <w:t>Утренняя моча собирается в стерильный лабораторный контейнер с крышкой. Первые 15 мл мочи для анализа не используются, берутся последующие 5- 10 мл. Собранная моча доставляется в лабораторию в течение 1,5 — 2 часов после сбора,  сбор мочи проводится до начала медикаментозного лечения.</w:t>
      </w:r>
    </w:p>
    <w:p w:rsidR="00807F17" w:rsidRDefault="00807F17">
      <w:bookmarkStart w:id="0" w:name="_GoBack"/>
      <w:bookmarkEnd w:id="0"/>
    </w:p>
    <w:sectPr w:rsidR="0080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BF"/>
    <w:rsid w:val="0025008F"/>
    <w:rsid w:val="004048BF"/>
    <w:rsid w:val="008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6BB4-C1E9-4C62-B1BB-B8ACE46E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2019-11-21T08:27:00Z</dcterms:created>
  <dcterms:modified xsi:type="dcterms:W3CDTF">2019-11-21T08:27:00Z</dcterms:modified>
</cp:coreProperties>
</file>