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F9" w:rsidRPr="005B63F9" w:rsidRDefault="005B63F9" w:rsidP="005B63F9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303133"/>
          <w:kern w:val="36"/>
          <w:sz w:val="60"/>
          <w:szCs w:val="60"/>
          <w:lang w:eastAsia="ru-RU"/>
        </w:rPr>
      </w:pPr>
      <w:r w:rsidRPr="005B63F9">
        <w:rPr>
          <w:rFonts w:ascii="Times New Roman" w:eastAsia="Times New Roman" w:hAnsi="Times New Roman" w:cs="Times New Roman"/>
          <w:color w:val="303133"/>
          <w:kern w:val="36"/>
          <w:sz w:val="60"/>
          <w:szCs w:val="60"/>
          <w:lang w:eastAsia="ru-RU"/>
        </w:rPr>
        <w:t>График приема граждан руководителем</w:t>
      </w:r>
    </w:p>
    <w:p w:rsidR="005B63F9" w:rsidRPr="005B63F9" w:rsidRDefault="005B63F9" w:rsidP="005B63F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B63F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Предварительная запись на прием осуществляется по тел.: (841-2) 42-21-60</w:t>
      </w:r>
    </w:p>
    <w:p w:rsidR="005B63F9" w:rsidRPr="005B63F9" w:rsidRDefault="005B63F9" w:rsidP="005B63F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B63F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  Прием граждан по личным вопросам проводится главным врачом </w:t>
      </w:r>
      <w:r w:rsidRPr="005B63F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Атякшевым Владимиром Викторовичем</w:t>
      </w:r>
      <w:r w:rsidRPr="005B63F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по адресу: г. Пенза, ул. Пионерская д.2, 1-ый этаж, кабинет главного врача.</w:t>
      </w:r>
    </w:p>
    <w:p w:rsidR="005B63F9" w:rsidRPr="005B63F9" w:rsidRDefault="005B63F9" w:rsidP="005B63F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B63F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  </w:t>
      </w:r>
      <w:r w:rsidRPr="005B63F9">
        <w:rPr>
          <w:rFonts w:ascii="Arial" w:eastAsia="Times New Roman" w:hAnsi="Arial" w:cs="Arial"/>
          <w:color w:val="777777"/>
          <w:sz w:val="23"/>
          <w:szCs w:val="23"/>
          <w:u w:val="single"/>
          <w:lang w:eastAsia="ru-RU"/>
        </w:rPr>
        <w:t>График приема:</w:t>
      </w:r>
      <w:r w:rsidRPr="005B63F9">
        <w:rPr>
          <w:rFonts w:ascii="Arial" w:eastAsia="Times New Roman" w:hAnsi="Arial" w:cs="Arial"/>
          <w:color w:val="777777"/>
          <w:sz w:val="23"/>
          <w:szCs w:val="23"/>
          <w:lang w:eastAsia="ru-RU"/>
        </w:rPr>
        <w:br/>
        <w:t>понедельник — с 10:00 до 12:00</w:t>
      </w:r>
      <w:r w:rsidRPr="005B63F9">
        <w:rPr>
          <w:rFonts w:ascii="Arial" w:eastAsia="Times New Roman" w:hAnsi="Arial" w:cs="Arial"/>
          <w:color w:val="777777"/>
          <w:sz w:val="23"/>
          <w:szCs w:val="23"/>
          <w:lang w:eastAsia="ru-RU"/>
        </w:rPr>
        <w:br/>
        <w:t>четверг — с 13:00 до 15:00</w:t>
      </w:r>
    </w:p>
    <w:p w:rsidR="005B63F9" w:rsidRPr="005B63F9" w:rsidRDefault="005B63F9" w:rsidP="005B63F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B63F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  Прием граждан по личным вопросам проводится заместителем главного врача по медицинской части </w:t>
      </w:r>
      <w:r w:rsidRPr="005B63F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Коробковой Оксаной Викторовной</w:t>
      </w:r>
      <w:r w:rsidRPr="005B63F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по адресу: г. Пенза, ул. Пионерская д.2, 1-ый этаж, кабинет заместителя главного врача по медицинской части.</w:t>
      </w:r>
    </w:p>
    <w:p w:rsidR="005B63F9" w:rsidRPr="005B63F9" w:rsidRDefault="005B63F9" w:rsidP="005B63F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B63F9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  </w:t>
      </w:r>
      <w:r w:rsidRPr="005B63F9">
        <w:rPr>
          <w:rFonts w:ascii="Arial" w:eastAsia="Times New Roman" w:hAnsi="Arial" w:cs="Arial"/>
          <w:color w:val="777777"/>
          <w:sz w:val="23"/>
          <w:szCs w:val="23"/>
          <w:u w:val="single"/>
          <w:lang w:eastAsia="ru-RU"/>
        </w:rPr>
        <w:t>График приема:</w:t>
      </w:r>
      <w:r w:rsidRPr="005B63F9">
        <w:rPr>
          <w:rFonts w:ascii="Arial" w:eastAsia="Times New Roman" w:hAnsi="Arial" w:cs="Arial"/>
          <w:color w:val="777777"/>
          <w:sz w:val="23"/>
          <w:szCs w:val="23"/>
          <w:lang w:eastAsia="ru-RU"/>
        </w:rPr>
        <w:br/>
        <w:t>вторник — с 13:00 до 15:00</w:t>
      </w:r>
      <w:r w:rsidRPr="005B63F9">
        <w:rPr>
          <w:rFonts w:ascii="Arial" w:eastAsia="Times New Roman" w:hAnsi="Arial" w:cs="Arial"/>
          <w:color w:val="777777"/>
          <w:sz w:val="23"/>
          <w:szCs w:val="23"/>
          <w:lang w:eastAsia="ru-RU"/>
        </w:rPr>
        <w:br/>
        <w:t>пятница — с 10:00 до 12:00</w:t>
      </w:r>
    </w:p>
    <w:p w:rsidR="005B63F9" w:rsidRPr="005B63F9" w:rsidRDefault="005B63F9" w:rsidP="005B63F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B63F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Горячая линия Министерства Здравоохранения России:</w:t>
      </w:r>
      <w:r w:rsidRPr="005B63F9">
        <w:rPr>
          <w:rFonts w:ascii="Arial" w:eastAsia="Times New Roman" w:hAnsi="Arial" w:cs="Arial"/>
          <w:color w:val="777777"/>
          <w:sz w:val="23"/>
          <w:szCs w:val="23"/>
          <w:lang w:eastAsia="ru-RU"/>
        </w:rPr>
        <w:br/>
        <w:t>help@rosminzdrav.ru</w:t>
      </w:r>
    </w:p>
    <w:p w:rsidR="005B63F9" w:rsidRPr="005B63F9" w:rsidRDefault="005B63F9" w:rsidP="005B63F9">
      <w:pPr>
        <w:shd w:val="clear" w:color="auto" w:fill="FFFFFF"/>
        <w:spacing w:before="300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5B63F9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Телефон доверия Министерства Здравоохранения Пензенской области:</w:t>
      </w:r>
      <w:r w:rsidRPr="005B63F9">
        <w:rPr>
          <w:rFonts w:ascii="Arial" w:eastAsia="Times New Roman" w:hAnsi="Arial" w:cs="Arial"/>
          <w:color w:val="777777"/>
          <w:sz w:val="23"/>
          <w:szCs w:val="23"/>
          <w:lang w:eastAsia="ru-RU"/>
        </w:rPr>
        <w:br/>
        <w:t>55-87-68</w:t>
      </w:r>
    </w:p>
    <w:p w:rsidR="00CB40F1" w:rsidRDefault="00CB40F1">
      <w:bookmarkStart w:id="0" w:name="_GoBack"/>
      <w:bookmarkEnd w:id="0"/>
    </w:p>
    <w:sectPr w:rsidR="00CB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9D"/>
    <w:rsid w:val="005B63F9"/>
    <w:rsid w:val="00CB40F1"/>
    <w:rsid w:val="00D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A9BD1-B6D2-48AC-BF34-D65F5230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2019-10-23T10:02:00Z</dcterms:created>
  <dcterms:modified xsi:type="dcterms:W3CDTF">2019-10-23T10:02:00Z</dcterms:modified>
</cp:coreProperties>
</file>