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9717" w14:textId="77777777" w:rsidR="00F84AF9" w:rsidRPr="00F84AF9" w:rsidRDefault="00F84AF9" w:rsidP="00F84AF9">
      <w:pPr>
        <w:shd w:val="clear" w:color="auto" w:fill="FFFFFF"/>
        <w:spacing w:before="150" w:after="375" w:line="240" w:lineRule="auto"/>
        <w:textAlignment w:val="baseline"/>
        <w:outlineLvl w:val="0"/>
        <w:rPr>
          <w:rFonts w:ascii="Arial" w:eastAsia="Times New Roman" w:hAnsi="Arial" w:cs="Arial"/>
          <w:b/>
          <w:bCs/>
          <w:color w:val="333333"/>
          <w:kern w:val="36"/>
          <w:sz w:val="48"/>
          <w:szCs w:val="48"/>
          <w:lang w:eastAsia="ru-RU"/>
        </w:rPr>
      </w:pPr>
      <w:r w:rsidRPr="00F84AF9">
        <w:rPr>
          <w:rFonts w:ascii="Arial" w:eastAsia="Times New Roman" w:hAnsi="Arial" w:cs="Arial"/>
          <w:b/>
          <w:bCs/>
          <w:color w:val="333333"/>
          <w:kern w:val="36"/>
          <w:sz w:val="48"/>
          <w:szCs w:val="48"/>
          <w:lang w:eastAsia="ru-RU"/>
        </w:rPr>
        <w:t>Положение об оказании платных медицинских и сервисных услуг</w:t>
      </w:r>
    </w:p>
    <w:p w14:paraId="18013C07" w14:textId="77777777" w:rsidR="00F84AF9" w:rsidRPr="00F84AF9" w:rsidRDefault="00F84AF9" w:rsidP="00F84AF9">
      <w:pPr>
        <w:shd w:val="clear" w:color="auto" w:fill="FFFFFF"/>
        <w:spacing w:after="0" w:line="240" w:lineRule="auto"/>
        <w:textAlignment w:val="baseline"/>
        <w:rPr>
          <w:rFonts w:ascii="Arial" w:eastAsia="Times New Roman" w:hAnsi="Arial" w:cs="Arial"/>
          <w:color w:val="333333"/>
          <w:sz w:val="24"/>
          <w:szCs w:val="24"/>
          <w:lang w:eastAsia="ru-RU"/>
        </w:rPr>
      </w:pPr>
      <w:r w:rsidRPr="00F84AF9">
        <w:rPr>
          <w:rFonts w:ascii="inherit" w:eastAsia="Times New Roman" w:hAnsi="inherit" w:cs="Arial"/>
          <w:b/>
          <w:bCs/>
          <w:color w:val="333333"/>
          <w:sz w:val="24"/>
          <w:szCs w:val="24"/>
          <w:bdr w:val="none" w:sz="0" w:space="0" w:color="auto" w:frame="1"/>
          <w:lang w:eastAsia="ru-RU"/>
        </w:rPr>
        <w:t>1.Общие положения</w:t>
      </w:r>
    </w:p>
    <w:p w14:paraId="026896F6"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1.1. Настоящее Положение разработано в соответствии с Федеральным законом № 323-ФЗ «Об основах охраны здоровья граждан и Российской Федерации», законом Российской Федерации № 326-ФЗ «Об обязательном медицинском страховании в Российской Федерации», законом Российской Федерации от 07.02.1992г № 2300-1 «О защите  прав потребителей», Федеральным законом от 08.05.2010г № 83-ФЗ «О внесении изменений в от отдельные законодательные акты Российской Федерации в связи с совершенствованием правового положения государственных (муниципальных) учреждений», «Гражданским кодексом Российской Федерации», Постановлением Правительства Российской Федерации от 04.10.12г № 1006 «Об утверждении Правил предоставления медицинскими организациями платных медицинских услуг», приказом ФМБА России от 13.05.2013г № 122 «Об утверждении Порядка определения платы для физических и юридических лиц на оказание услуг (выполнение работ), относящихся к основным видам деятельности федеральных бюджетных учреждений, находящихся в ведении ФМБА России,  оказываемых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14:paraId="01741A9C"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1.2. Настоящее Положение определяет порядок и условия предоставления платных  медицинских и сервисных    услуг    населению   в ФГБУЗ СМЦ ФМБА России  и  является  обязательным для исполнения.</w:t>
      </w:r>
    </w:p>
    <w:p w14:paraId="5E2D91D6"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1.3. Основной  целью деятельности   СМЦ по   оказанию   платных медицинских и сервисных услуг, является наиболее полное удовлетворение потребности населения в медицинской, лечебно-оздоровительной и медико-санитарной помощи, в том числе на дому, в реализации права свободного выбора врача, обеспечение доступности населению квалифицированной медицинской помощи, обеспечение возможного максимума комфортности при оказании медицинской помощи.</w:t>
      </w:r>
    </w:p>
    <w:p w14:paraId="1540B44D"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1.4.  Основанием для оказания платных медицинских услуг населению являются:</w:t>
      </w:r>
    </w:p>
    <w:p w14:paraId="6E51B47A"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предоставление платных медицинских услуг по желанию потребителя (заказчика) на иных условиях, чем предусмотрено Территориальной программой государственных гарантий и (или) другими целевыми программами;</w:t>
      </w:r>
    </w:p>
    <w:p w14:paraId="4F85A99A"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-установление   индивидуального   поста   медицинского   наблюдения   при   лечении  в стационаре;</w:t>
      </w:r>
    </w:p>
    <w:p w14:paraId="55C84765"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xml:space="preserve">—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r w:rsidRPr="00F84AF9">
        <w:rPr>
          <w:rFonts w:ascii="Arial" w:eastAsia="Times New Roman" w:hAnsi="Arial" w:cs="Arial"/>
          <w:color w:val="333333"/>
          <w:sz w:val="24"/>
          <w:szCs w:val="24"/>
          <w:lang w:eastAsia="ru-RU"/>
        </w:rPr>
        <w:lastRenderedPageBreak/>
        <w:t>указанный перечень, а также применение медицинских изделий, не предусмотренных стандартами медицинской помощи;</w:t>
      </w:r>
    </w:p>
    <w:p w14:paraId="7F67CE58"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-предоставление     медицинских     услуг     анонимно,     за     исключением     случаев, предусмотренных законодательством Российской Федерации;</w:t>
      </w:r>
    </w:p>
    <w:p w14:paraId="4C64124F"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предоставление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61F42C8"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самостоятельное обращение за получением медицинских услуг, за исключением случаев и порядка, предусмотренных статьей 21 Федерального закона «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экстренной форме;</w:t>
      </w:r>
    </w:p>
    <w:p w14:paraId="6851C394"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оказание услуг (выполнение работ) относящихся к основным видам деятельности федеральных бюджетных учреждений, находящихся в ведении ФМБА России, оказываемых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14:paraId="23C8E533"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отсутствие  соответствующих   медицинских   услуг   в   Территориальной программе обязательного медицинского    страхования    и    перечне    специальных    профилактических мероприятий, финансируемых за счет средств Федерального бюджета;</w:t>
      </w:r>
    </w:p>
    <w:p w14:paraId="6D0DA699"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добровольное желание пациента, обратившегося за медицинской услугой, получить ее за плату, в том числе, предоставление    медицинских  услуг с  повышенным уровнем комфортности;</w:t>
      </w:r>
    </w:p>
    <w:p w14:paraId="3FBD29F4"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добровольное желание пациента получить за плату сервисные услуги с привлечением соответствующих специалистов;</w:t>
      </w:r>
    </w:p>
    <w:p w14:paraId="56FF3E8B"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оказание платных    медицинских    услуг    иногородним    жителям и гражданам, иностранных государств в рамках добровольного медицинского страхования.</w:t>
      </w:r>
    </w:p>
    <w:p w14:paraId="190F5096"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1.5. СМЦ   предоставляет населению медицинские услуги на основании и в объеме лицензии, выданной Федеральной службой по надзору в сфере здравоохранения.</w:t>
      </w:r>
    </w:p>
    <w:p w14:paraId="7B934828"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xml:space="preserve">1.6.Согласно п.2. ст. 14 Федерального закона от 17.07.99г. № 181 -ФЗ «Об основах охраны труда в Российской Федерации» работодатель обеспечивает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w:t>
      </w:r>
      <w:r w:rsidRPr="00F84AF9">
        <w:rPr>
          <w:rFonts w:ascii="Arial" w:eastAsia="Times New Roman" w:hAnsi="Arial" w:cs="Arial"/>
          <w:color w:val="333333"/>
          <w:sz w:val="24"/>
          <w:szCs w:val="24"/>
          <w:lang w:eastAsia="ru-RU"/>
        </w:rPr>
        <w:lastRenderedPageBreak/>
        <w:t>осмотров работников, при условии если работник состоит с работодателем  в трудовых отношениях.</w:t>
      </w:r>
    </w:p>
    <w:p w14:paraId="5C44132D"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1.7. СМЦ обеспечивает граждан бесплатной, доступной и достоверной информацией. Размещенная на сайте СМЦ в сети «Интернет», а также на информационных стендах (стойках) информация имеет следующее содержание:</w:t>
      </w:r>
    </w:p>
    <w:p w14:paraId="3AA08DE0"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сведения о лицензии на осуществление медицинской деятельности;</w:t>
      </w:r>
    </w:p>
    <w:p w14:paraId="3C6F8CC3"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перечень платных медицинских услуг с указанием цен в рублях (Прейскурант цен на платные медицинские и сервисные услуги);</w:t>
      </w:r>
    </w:p>
    <w:p w14:paraId="1E77EC2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9AA9F47"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-о возможности получения медицинских услуг бесплатно в других лечебных учреждениях;</w:t>
      </w:r>
    </w:p>
    <w:p w14:paraId="21AD5936"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 видах      медицинских      услуг,  оказываемых  бесплатно за счет субсидий   из федерального бюджета или в рамках территориальной программы ОМС, других целевых программ;</w:t>
      </w:r>
    </w:p>
    <w:p w14:paraId="12442E2F"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 видах медицинских услуг, не вошедших в перечень специальных профилактических, лечебно-диагностических и реабилитационных мероприятий, а также в Территориальную программу обязательного медицинского страхования и оказываемые СМЦ за счет средств граждан;</w:t>
      </w:r>
    </w:p>
    <w:p w14:paraId="5CAC7213" w14:textId="77777777" w:rsidR="00F84AF9" w:rsidRPr="00F84AF9" w:rsidRDefault="00F84AF9" w:rsidP="00F84AF9">
      <w:pPr>
        <w:shd w:val="clear" w:color="auto" w:fill="FFFFFF"/>
        <w:spacing w:after="0" w:line="240" w:lineRule="auto"/>
        <w:textAlignment w:val="baseline"/>
        <w:rPr>
          <w:rFonts w:ascii="Arial" w:eastAsia="Times New Roman" w:hAnsi="Arial" w:cs="Arial"/>
          <w:color w:val="333333"/>
          <w:sz w:val="24"/>
          <w:szCs w:val="24"/>
          <w:lang w:eastAsia="ru-RU"/>
        </w:rPr>
      </w:pPr>
      <w:r w:rsidRPr="00F84AF9">
        <w:rPr>
          <w:rFonts w:ascii="inherit" w:eastAsia="Times New Roman" w:hAnsi="inherit" w:cs="Arial"/>
          <w:i/>
          <w:iCs/>
          <w:color w:val="333333"/>
          <w:sz w:val="24"/>
          <w:szCs w:val="24"/>
          <w:bdr w:val="none" w:sz="0" w:space="0" w:color="auto" w:frame="1"/>
          <w:lang w:eastAsia="ru-RU"/>
        </w:rPr>
        <w:t>— </w:t>
      </w:r>
      <w:r w:rsidRPr="00F84AF9">
        <w:rPr>
          <w:rFonts w:ascii="Arial" w:eastAsia="Times New Roman" w:hAnsi="Arial" w:cs="Arial"/>
          <w:color w:val="333333"/>
          <w:sz w:val="24"/>
          <w:szCs w:val="24"/>
          <w:lang w:eastAsia="ru-RU"/>
        </w:rPr>
        <w:t>о возможности  СМЦ оказывать медицинские услуги по желанию граждан за плату;</w:t>
      </w:r>
    </w:p>
    <w:p w14:paraId="5EA13B29"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 возможности СМЦ предоставлять сервисные услуги за дополнительную плату;</w:t>
      </w:r>
    </w:p>
    <w:p w14:paraId="6A678230" w14:textId="77777777" w:rsidR="00F84AF9" w:rsidRPr="00F84AF9" w:rsidRDefault="00F84AF9" w:rsidP="00F84AF9">
      <w:pPr>
        <w:numPr>
          <w:ilvl w:val="0"/>
          <w:numId w:val="1"/>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об условиях предоставления и получения этих услуг;</w:t>
      </w:r>
    </w:p>
    <w:p w14:paraId="1FFA53AA"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 льготах для отдельных категорий граждан.</w:t>
      </w:r>
    </w:p>
    <w:p w14:paraId="61686DA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1.8. Согласно  статьи 84 Федерального закона № 323- ФЗ « Об основах охраны здоровья граждан Российской Федерации»:</w:t>
      </w:r>
    </w:p>
    <w:p w14:paraId="7E42C7A0"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62F134EB"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5A87F58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при оказании платных медицинских услуг должны соблюдаться порядки оказания медицинской помощи.</w:t>
      </w:r>
    </w:p>
    <w:p w14:paraId="2CE269C6"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lastRenderedPageBreak/>
        <w:t>—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50099D7"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31A7678" w14:textId="77777777" w:rsidR="00F84AF9" w:rsidRPr="00F84AF9" w:rsidRDefault="00F84AF9" w:rsidP="00F84AF9">
      <w:pPr>
        <w:numPr>
          <w:ilvl w:val="0"/>
          <w:numId w:val="2"/>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inherit" w:eastAsia="Times New Roman" w:hAnsi="inherit" w:cs="Arial"/>
          <w:b/>
          <w:bCs/>
          <w:color w:val="333333"/>
          <w:sz w:val="24"/>
          <w:szCs w:val="24"/>
          <w:bdr w:val="none" w:sz="0" w:space="0" w:color="auto" w:frame="1"/>
          <w:lang w:eastAsia="ru-RU"/>
        </w:rPr>
        <w:t>Задачи СМЦ при оказании платных медицинских и сервисных услуг</w:t>
      </w:r>
    </w:p>
    <w:p w14:paraId="293F9743"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2.1.      Задачами СМЦ является реализация платных медицинских и сервисных услуг, предусмотренных Уставом Учреждения, сверх установленного государственного задания и объемов Территориальной программы ОМС, с использованием современных методов диагностики и лечения заболевания, для наиболее полного удовлетворения потребности населения в медицинской помощи, а также привлечение дополнительных финансовых средств для материально-технического и социального развития СМЦ, материального поощрения сотрудников.</w:t>
      </w:r>
    </w:p>
    <w:p w14:paraId="079AABA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        По Уставу ФГБУЗ СМЦ ФМБА России, кроме основной деятельности, имеет право</w:t>
      </w:r>
      <w:r w:rsidRPr="00F84AF9">
        <w:rPr>
          <w:rFonts w:ascii="Arial" w:eastAsia="Times New Roman" w:hAnsi="Arial" w:cs="Arial"/>
          <w:color w:val="333333"/>
          <w:sz w:val="24"/>
          <w:szCs w:val="24"/>
          <w:lang w:eastAsia="ru-RU"/>
        </w:rPr>
        <w:br/>
        <w:t>осуществлять следующую приносящую доход деятельность в установленной сфере по договорам с</w:t>
      </w:r>
      <w:r w:rsidRPr="00F84AF9">
        <w:rPr>
          <w:rFonts w:ascii="Arial" w:eastAsia="Times New Roman" w:hAnsi="Arial" w:cs="Arial"/>
          <w:color w:val="333333"/>
          <w:sz w:val="24"/>
          <w:szCs w:val="24"/>
          <w:lang w:eastAsia="ru-RU"/>
        </w:rPr>
        <w:br/>
        <w:t>юридическими и физическими лицами:</w:t>
      </w:r>
    </w:p>
    <w:p w14:paraId="53B6F224"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2.2.1. Оказание медицинских услуг физическим и юридическим лицами сверх государственного задания оказания, в соответствии с лицензией на осуществление медицинской деятельности, включая работы (услуга) по:</w:t>
      </w:r>
    </w:p>
    <w:p w14:paraId="2C7420D4"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xml:space="preserve">—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аллергологии  и  иммунологии,  анестезиологии и реаниматологии, вакцинации  (проведению  профилактических   прививок),   вирусологии,   водолазной   медицине, гастроэнтерологии, гематологии, гериатрии, гигиене в стоматологии, гигиеническому воспитанию, гистологии, дезинфектологии, дерматовенерологии, диабетологии, диетологии, заготовке, хранению донорской крови и (или) ее компонентов, инфекционным болезням, кардиологии, клинической лабораторной диагностике, клинической микологии, клинической фармакологии, колопроктологии, косметологии, лабораторной микологии, лабораторнойдиагностике, лабораторному делу, лечебной физкультуре и спортивной медицине, лечебной физкультуре, лечебному делу, мануальной терапии,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   медицинскому   освидетельствованию   кандидатов  в  усыновители,   опекуны (попечители)или приемные родители; медицинскому освидетельствованию на выявление ВИЧ-инфекции, </w:t>
      </w:r>
      <w:r w:rsidRPr="00F84AF9">
        <w:rPr>
          <w:rFonts w:ascii="Arial" w:eastAsia="Times New Roman" w:hAnsi="Arial" w:cs="Arial"/>
          <w:color w:val="333333"/>
          <w:sz w:val="24"/>
          <w:szCs w:val="24"/>
          <w:lang w:eastAsia="ru-RU"/>
        </w:rPr>
        <w:lastRenderedPageBreak/>
        <w:t>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медицинской оптике, медицинской статистике, медицинскому массажу, медицинской реабилитации, наркологии, неврологии, нейрохирургии, неонатологии, неотложной медицинской помощи, нефрологии, онкологии, операционному делу, организации сестринского дела, организации здравоохранения и общественнному здоровью, ортодонтии, оториноларингологии (за исключением кохлеарной имплантации), офтальмологии, патологической анатомии, педиатрии, профпатологаи, психиатрии, психиатрии-наркологии, психотерапии, пульмонологии, радиологии, радиотерапии, реаниматологии, ревматологии, рентгенологии, рентгенэндоваскулярной диагностике и лечению, рефлексотерапии, сексологии, сердечно-сосудистой хирургии, сестринскому делу, сестринскому делу в косметологии, сестринскому делу в педиатрии, скорой медицинской помощи, стоматологии, стоматологии ортопедической, стоматологии профилактической, стоматологии терапевтической, стоматологии хирургической, сурдологии-оториноларингологии, терапии, токсикологии, торакальной хирургии, травматологии и ортопедии, трансфузиологии, ультразвуковой диагностике, управлению сестринской деятельностью, урологии, физиотерапии, фтизиатрии,  функциональной диагностике, хирургии,  хирургии  (абдоминальной), хирургии (комбустиологии), челюстно-лицевой хирургии, экспертизе временной нетрудоспособности, экспертизе   качества   медицинской   помощи,   экспертизе   профессиональной   пригодности, эндокринологии, эндоскопии, энтомологии, эпидемиологии.</w:t>
      </w:r>
    </w:p>
    <w:p w14:paraId="7E1C1F0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2.2.2.Медицинское сопровождение при перевозках, транспортировка больных.</w:t>
      </w:r>
    </w:p>
    <w:p w14:paraId="17DE803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2.2.3.Ритуальные услуги, в т.ч. транспортировка и доставка тел умерших граждан.</w:t>
      </w:r>
    </w:p>
    <w:p w14:paraId="4DE8CA5E"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2.2.4.Услуги по организации питания и реализация произведенных и приобретенных за счет средств, полученных от приносящей  доходы деятельности, продуктов питания для пациентов и сотрудников СМЦ.</w:t>
      </w:r>
    </w:p>
    <w:p w14:paraId="76A8479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2.2.5. Работы и  услуги,  оказываемые  по  договорам  обязательного медицинского страхования и добровольного медицинского страхования.</w:t>
      </w:r>
    </w:p>
    <w:p w14:paraId="30CE9A8F"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2.2.6 Организация на базе СМЦ подготовки по проведению производственной практики в высших и средних медицинских учебных заведений на базе Учреждения сверх установленных контрольных цифр обучения сотрудников СМЦ.</w:t>
      </w:r>
    </w:p>
    <w:p w14:paraId="010C36CC"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2.2.7  Информационные услуги, организация и проведение конгрессов, конференций, семинаров, выставок и других мероприятий в установленной сфере деятельности.</w:t>
      </w:r>
    </w:p>
    <w:p w14:paraId="4C9ED13A"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lastRenderedPageBreak/>
        <w:t>2.2.8   Реализация сопутствующих товаров и изделий медицинского и немедицинского назначения, приобретенных за счет средств от приносящей доход деятельности.</w:t>
      </w:r>
    </w:p>
    <w:p w14:paraId="03CD82DB"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2.2.9  Реализация печатной медицинской продукции ,.изготовленной за счет средств от приносящей доход деятельности.</w:t>
      </w:r>
    </w:p>
    <w:p w14:paraId="7E21AFE5"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2.2.10 Деятельность по реализации пищевых отходов.</w:t>
      </w:r>
    </w:p>
    <w:p w14:paraId="6D65E810"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2.2.11 Разработка мероприятий по реабилитации больных и инвалидов, их своевременному выводу из вредных и неблагоприятных условий труда и рациональному</w:t>
      </w:r>
      <w:r w:rsidRPr="00F84AF9">
        <w:rPr>
          <w:rFonts w:ascii="Arial" w:eastAsia="Times New Roman" w:hAnsi="Arial" w:cs="Arial"/>
          <w:color w:val="333333"/>
          <w:sz w:val="24"/>
          <w:szCs w:val="24"/>
          <w:lang w:eastAsia="ru-RU"/>
        </w:rPr>
        <w:br/>
        <w:t>трудоустройству.</w:t>
      </w:r>
    </w:p>
    <w:p w14:paraId="7984A206" w14:textId="77777777" w:rsidR="00F84AF9" w:rsidRPr="00F84AF9" w:rsidRDefault="00F84AF9" w:rsidP="00F84AF9">
      <w:pPr>
        <w:numPr>
          <w:ilvl w:val="0"/>
          <w:numId w:val="3"/>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inherit" w:eastAsia="Times New Roman" w:hAnsi="inherit" w:cs="Arial"/>
          <w:b/>
          <w:bCs/>
          <w:color w:val="333333"/>
          <w:sz w:val="24"/>
          <w:szCs w:val="24"/>
          <w:bdr w:val="none" w:sz="0" w:space="0" w:color="auto" w:frame="1"/>
          <w:lang w:eastAsia="ru-RU"/>
        </w:rPr>
        <w:t>Основные принципы деятельности СМЦ по оказанию платных медицинских и сервисных услуг</w:t>
      </w:r>
    </w:p>
    <w:p w14:paraId="7048B5E4" w14:textId="77777777" w:rsidR="00F84AF9" w:rsidRPr="00F84AF9" w:rsidRDefault="00F84AF9" w:rsidP="00F84AF9">
      <w:pPr>
        <w:numPr>
          <w:ilvl w:val="0"/>
          <w:numId w:val="4"/>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СМЦ при оказании платных медицинских и сервисных услуг руководствуется в своей деятельности действующим законодательством, Правилами оказания платных медицинских услуг населению и настоящим Положением.</w:t>
      </w:r>
    </w:p>
    <w:p w14:paraId="3076D375" w14:textId="77777777" w:rsidR="00F84AF9" w:rsidRPr="00F84AF9" w:rsidRDefault="00F84AF9" w:rsidP="00F84AF9">
      <w:pPr>
        <w:numPr>
          <w:ilvl w:val="0"/>
          <w:numId w:val="4"/>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СМЦ осуществляет:</w:t>
      </w:r>
    </w:p>
    <w:p w14:paraId="599AEB1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прием пациентов, желающих получить платные медицинские и сервисные услуги в соответствии с утвержденным Перечнем;</w:t>
      </w:r>
    </w:p>
    <w:p w14:paraId="2738FAE4" w14:textId="77777777" w:rsidR="00F84AF9" w:rsidRPr="00F84AF9" w:rsidRDefault="00F84AF9" w:rsidP="00F84AF9">
      <w:pPr>
        <w:numPr>
          <w:ilvl w:val="0"/>
          <w:numId w:val="5"/>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предварительное собеседование с пациентом для определения и рекомендации необходимого вида платных медицинских и сервисных услуг. Предварительное собеседование с пациентом проводит лечащий врач, который обязан, при наличии показаний, рекомендовать пациенту обращение к другим специалистам для диагностики и лечения неосновного заболевания.</w:t>
      </w:r>
    </w:p>
    <w:p w14:paraId="4FFDBF24" w14:textId="77777777" w:rsidR="00F84AF9" w:rsidRPr="00F84AF9" w:rsidRDefault="00F84AF9" w:rsidP="00F84AF9">
      <w:pPr>
        <w:numPr>
          <w:ilvl w:val="0"/>
          <w:numId w:val="5"/>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лечащий врач и специалисты определяют перечень платных медицинских услуг и выдают рекомендации в письменном виде пациенту (копия перечня рекомендуемых платных медицинских услуг подшивается в карте больного);</w:t>
      </w:r>
    </w:p>
    <w:p w14:paraId="549A9866" w14:textId="77777777" w:rsidR="00F84AF9" w:rsidRPr="00F84AF9" w:rsidRDefault="00F84AF9" w:rsidP="00F84AF9">
      <w:pPr>
        <w:numPr>
          <w:ilvl w:val="0"/>
          <w:numId w:val="5"/>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лечащий врач стационара или поликлиники проводят ознакомление пациента с правилами, условиями получения медицинской услуги, расценками по стоимости платных медицинских и сервисных услуг и их оформлением;</w:t>
      </w:r>
    </w:p>
    <w:p w14:paraId="49D57678" w14:textId="77777777" w:rsidR="00F84AF9" w:rsidRPr="00F84AF9" w:rsidRDefault="00F84AF9" w:rsidP="00F84AF9">
      <w:pPr>
        <w:numPr>
          <w:ilvl w:val="0"/>
          <w:numId w:val="6"/>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виды сервисных услуг пациент выбирает сам по желанию;</w:t>
      </w:r>
    </w:p>
    <w:p w14:paraId="1D2EA546" w14:textId="77777777" w:rsidR="00F84AF9" w:rsidRPr="00F84AF9" w:rsidRDefault="00F84AF9" w:rsidP="00F84AF9">
      <w:pPr>
        <w:numPr>
          <w:ilvl w:val="0"/>
          <w:numId w:val="6"/>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оформление договора на оказание платных медицинских и сервисных услуг с пациентом производит заведующий профильным отделением (лечащий врач) в соответствии с перечнем рекомендованных услуг по согласованию с пациентом. Утверждает договор на оказание платных медицинских и сервисных услуг директор СМЦ, а в его отсутствие — заместитель директора СМЦ по медицинской части;</w:t>
      </w:r>
    </w:p>
    <w:p w14:paraId="2187337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оплата за оказание платных медицинских и сервисных услуг производится предварительно или в сроки действия договора в кассу СМЦ;</w:t>
      </w:r>
    </w:p>
    <w:p w14:paraId="5ACD34B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на  основании квитанции об оплате платных медицинских и сервисных услуг лечащий врач стационара или поликлиники производит согласование объемов услуг с соответствующими подразделениями на проведение платных медицинских услуг;</w:t>
      </w:r>
    </w:p>
    <w:p w14:paraId="0D6B3E73"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ведение учетно-отчетной документации по оказанию платных медицинских и сервисных услуг осуществляется раздельно бухгалтерией СМЦ;</w:t>
      </w:r>
    </w:p>
    <w:p w14:paraId="66477494" w14:textId="77777777" w:rsidR="00F84AF9" w:rsidRPr="00F84AF9" w:rsidRDefault="00F84AF9" w:rsidP="00F84AF9">
      <w:pPr>
        <w:numPr>
          <w:ilvl w:val="0"/>
          <w:numId w:val="7"/>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lastRenderedPageBreak/>
        <w:t>анализ результатов деятельности подразделений стационара и поликлиники по качеству и культуре оказанных платных медицинских и сервисных услуг производят заведующие отделениями и заместители директора СМЦ по существующей системе контроля качества, а также на основании опроса пациентов;</w:t>
      </w:r>
    </w:p>
    <w:p w14:paraId="5E503173" w14:textId="77777777" w:rsidR="00F84AF9" w:rsidRPr="00F84AF9" w:rsidRDefault="00F84AF9" w:rsidP="00F84AF9">
      <w:pPr>
        <w:numPr>
          <w:ilvl w:val="0"/>
          <w:numId w:val="7"/>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за организацию и проведение рекламы по оказанию платных медицинских и сервисных услуг в СМЦ ответственность несут заведующие отделениями СМЦ.</w:t>
      </w:r>
    </w:p>
    <w:p w14:paraId="4585E0E5" w14:textId="77777777" w:rsidR="00F84AF9" w:rsidRPr="00F84AF9" w:rsidRDefault="00F84AF9" w:rsidP="00F84AF9">
      <w:pPr>
        <w:numPr>
          <w:ilvl w:val="0"/>
          <w:numId w:val="7"/>
        </w:numPr>
        <w:shd w:val="clear" w:color="auto" w:fill="FFFFFF"/>
        <w:spacing w:after="0" w:line="240" w:lineRule="auto"/>
        <w:ind w:left="0"/>
        <w:textAlignment w:val="baseline"/>
        <w:rPr>
          <w:rFonts w:ascii="Arial" w:eastAsia="Times New Roman" w:hAnsi="Arial" w:cs="Arial"/>
          <w:color w:val="333333"/>
          <w:sz w:val="24"/>
          <w:szCs w:val="24"/>
          <w:lang w:eastAsia="ru-RU"/>
        </w:rPr>
      </w:pPr>
    </w:p>
    <w:p w14:paraId="3C117C0C" w14:textId="77777777" w:rsidR="00F84AF9" w:rsidRPr="00F84AF9" w:rsidRDefault="00F84AF9" w:rsidP="00F84AF9">
      <w:pPr>
        <w:numPr>
          <w:ilvl w:val="0"/>
          <w:numId w:val="8"/>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inherit" w:eastAsia="Times New Roman" w:hAnsi="inherit" w:cs="Arial"/>
          <w:b/>
          <w:bCs/>
          <w:color w:val="333333"/>
          <w:sz w:val="24"/>
          <w:szCs w:val="24"/>
          <w:bdr w:val="none" w:sz="0" w:space="0" w:color="auto" w:frame="1"/>
          <w:lang w:eastAsia="ru-RU"/>
        </w:rPr>
        <w:t>Правила предоставления платных медицинских и сервисных услуг населению</w:t>
      </w:r>
    </w:p>
    <w:p w14:paraId="05D09D7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4.1.При предоставлении  платных медицинских и сервисных услуг  сохраняется установленный режим работы СМЦ, не должны ухудшаться доступность и качество медицинской помощи, оказываемой по программам обязательного медицинского страхования и за счет субсидий Федерального бюджета</w:t>
      </w:r>
    </w:p>
    <w:p w14:paraId="2F34E406" w14:textId="77777777" w:rsidR="00F84AF9" w:rsidRPr="00F84AF9" w:rsidRDefault="00F84AF9" w:rsidP="00F84AF9">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Оказание платных медицинских услуг сотрудниками СМЦ осуществляется в свободное от основной работы время, с обязательным составлением графиков работы по основной работе и работе по оказанию платных медицинских услуг раздельно.</w:t>
      </w:r>
    </w:p>
    <w:p w14:paraId="1B1C8A35" w14:textId="77777777" w:rsidR="00F84AF9" w:rsidRPr="00F84AF9" w:rsidRDefault="00F84AF9" w:rsidP="00F84AF9">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Оказание платных медицинских услуг в основное рабочее время персонала допускается в порядке исключения в рентгенологическом отделении, в отделениях стационара, в ПАО, в стоматологическом кабинете, в консультативно-диагностическом отделении по приказу директора СМЦ.</w:t>
      </w:r>
    </w:p>
    <w:p w14:paraId="30EEC66E" w14:textId="77777777" w:rsidR="00F84AF9" w:rsidRPr="00F84AF9" w:rsidRDefault="00F84AF9" w:rsidP="00F84AF9">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и ответственность сторон.</w:t>
      </w:r>
    </w:p>
    <w:p w14:paraId="533F461F" w14:textId="77777777" w:rsidR="00F84AF9" w:rsidRPr="00F84AF9" w:rsidRDefault="00F84AF9" w:rsidP="00F84AF9">
      <w:pPr>
        <w:numPr>
          <w:ilvl w:val="0"/>
          <w:numId w:val="9"/>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Согласно статье 19 Федерального закона «Об основах охраны здоровья граждан в Российской Федерации» пациент имеет право на:</w:t>
      </w:r>
    </w:p>
    <w:p w14:paraId="3D71FD23"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1) выбор врача и выбор медицинской организации в соответствии с настоящим Федеральным законом;</w:t>
      </w:r>
    </w:p>
    <w:p w14:paraId="5908F47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47966CE4"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3) получение консультаций врачей-специалистов;</w:t>
      </w:r>
    </w:p>
    <w:p w14:paraId="70DC387F"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4B705FE4"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311B7C2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6)  получение лечебного питания в случае нахождения пациента на лечении в стационарных условиях;</w:t>
      </w:r>
    </w:p>
    <w:p w14:paraId="0675D0B7" w14:textId="77777777" w:rsidR="00F84AF9" w:rsidRPr="00F84AF9" w:rsidRDefault="00F84AF9" w:rsidP="00F84AF9">
      <w:pPr>
        <w:numPr>
          <w:ilvl w:val="0"/>
          <w:numId w:val="10"/>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защиту сведений, составляющих врачебную тайну;</w:t>
      </w:r>
    </w:p>
    <w:p w14:paraId="70D49DF9" w14:textId="77777777" w:rsidR="00F84AF9" w:rsidRPr="00F84AF9" w:rsidRDefault="00F84AF9" w:rsidP="00F84AF9">
      <w:pPr>
        <w:numPr>
          <w:ilvl w:val="0"/>
          <w:numId w:val="10"/>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отказ от медицинского вмешательства;</w:t>
      </w:r>
    </w:p>
    <w:p w14:paraId="27BD3AB7" w14:textId="77777777" w:rsidR="00F84AF9" w:rsidRPr="00F84AF9" w:rsidRDefault="00F84AF9" w:rsidP="00F84AF9">
      <w:pPr>
        <w:numPr>
          <w:ilvl w:val="0"/>
          <w:numId w:val="10"/>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возмещение вреда, причиненного здоровью при оказании ему медицинской помощи;</w:t>
      </w:r>
    </w:p>
    <w:p w14:paraId="21824FA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10)   допуск к нему адвоката или законного представителя для защиты своих прав;</w:t>
      </w:r>
    </w:p>
    <w:p w14:paraId="1F35A277"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lastRenderedPageBreak/>
        <w:t>11)    на уважительное и гуманное отношение персонала; на сохранение в тайне факта обращения за медицинской помощью, а также информации о состоянии своего здоровья, диагноза, равно как и прочих сведений, полученных при обследовании и лечении.</w:t>
      </w:r>
    </w:p>
    <w:p w14:paraId="67A673F0"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4.6.Предоставление платных сервисных услуг оформляется отдельным пунктом договора, которым регламентируется виды услуг, условия и сроки их получения и порядок расчетов.</w:t>
      </w:r>
    </w:p>
    <w:p w14:paraId="77BAADAD" w14:textId="77777777" w:rsidR="00F84AF9" w:rsidRPr="00F84AF9" w:rsidRDefault="00F84AF9" w:rsidP="00F84AF9">
      <w:pPr>
        <w:numPr>
          <w:ilvl w:val="0"/>
          <w:numId w:val="11"/>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inherit" w:eastAsia="Times New Roman" w:hAnsi="inherit" w:cs="Arial"/>
          <w:b/>
          <w:bCs/>
          <w:color w:val="333333"/>
          <w:sz w:val="24"/>
          <w:szCs w:val="24"/>
          <w:bdr w:val="none" w:sz="0" w:space="0" w:color="auto" w:frame="1"/>
          <w:lang w:eastAsia="ru-RU"/>
        </w:rPr>
        <w:t>Принципы формирования цен учреждением</w:t>
      </w:r>
    </w:p>
    <w:p w14:paraId="4FA5D0D7"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5.1. Учреждение самостоятельно определяет цены на медицинские услуги на основании размера расчетных и расчетно-нормативньк затрат на оказание учреждением медицинских услуг по основньм  видам  деятельности, а также размера расчетных и расчетно-нормативньк затрат на содержание имущества учреждения с учетом:</w:t>
      </w:r>
    </w:p>
    <w:p w14:paraId="27499FD9"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анализа фактических затрат учреждения на оказание медицинских услуг по основным видам деятельности в предшествующие периоды;</w:t>
      </w:r>
    </w:p>
    <w:p w14:paraId="4E861635"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прогнозной информацией о динамике изменения уровня цен в составе затрат на оказание учреждением медицинских услуг по основным видам деятельности, включая регулируемые государством цены на товары, работы, услуги субъектов естественных монополий;</w:t>
      </w:r>
    </w:p>
    <w:p w14:paraId="090EC8F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анализа существующего и прогнозируемого объема рыночных предложений на аналогичные услуги в уровня цен на них;</w:t>
      </w:r>
    </w:p>
    <w:p w14:paraId="173FAFA7"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анализа существующего и прогнозируемого объема спроса на аналогичные услуги.</w:t>
      </w:r>
    </w:p>
    <w:p w14:paraId="014254F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5.2.Цены на медицинские услуги устанавливаются с учетом покрытия издержек учреждений на оказание данных услуг.</w:t>
      </w:r>
    </w:p>
    <w:p w14:paraId="68C148A9"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5.3.Стоимость платных медицинских услуг может быть установлена ниже стоимости по прейскуранту до 20%. Решение о снижении стоимости платных услуг свыше 20% принимает директор СМЦ по личному заявлению от Пациента.</w:t>
      </w:r>
    </w:p>
    <w:p w14:paraId="5A0D748E" w14:textId="77777777" w:rsidR="00F84AF9" w:rsidRPr="00F84AF9" w:rsidRDefault="00F84AF9" w:rsidP="00F84AF9">
      <w:pPr>
        <w:numPr>
          <w:ilvl w:val="0"/>
          <w:numId w:val="12"/>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inherit" w:eastAsia="Times New Roman" w:hAnsi="inherit" w:cs="Arial"/>
          <w:b/>
          <w:bCs/>
          <w:color w:val="333333"/>
          <w:sz w:val="24"/>
          <w:szCs w:val="24"/>
          <w:bdr w:val="none" w:sz="0" w:space="0" w:color="auto" w:frame="1"/>
          <w:lang w:eastAsia="ru-RU"/>
        </w:rPr>
        <w:t>Управление деятельностью по оказанию платных медицинских и сервисных услуг населению</w:t>
      </w:r>
    </w:p>
    <w:p w14:paraId="513D45E0"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6.1.    Руководство деятельностью по оказанию платных медицинских и сервисных услуг населению осуществляет заведующий отделением (кабинетом) или другое лицо, назначаемое директором СМЦ.</w:t>
      </w:r>
    </w:p>
    <w:p w14:paraId="36AE777F"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6.2.   Заведующий отделением (кабинетом) и лицо, организующее оказание</w:t>
      </w:r>
      <w:r w:rsidRPr="00F84AF9">
        <w:rPr>
          <w:rFonts w:ascii="Arial" w:eastAsia="Times New Roman" w:hAnsi="Arial" w:cs="Arial"/>
          <w:color w:val="333333"/>
          <w:sz w:val="24"/>
          <w:szCs w:val="24"/>
          <w:lang w:eastAsia="ru-RU"/>
        </w:rPr>
        <w:br/>
        <w:t>платных   сервисных   услуг,   в   установленном   порядке   несет ответственность:</w:t>
      </w:r>
    </w:p>
    <w:p w14:paraId="5E2B03CC"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за выполнение договорных обязательств в установленный договором срок;</w:t>
      </w:r>
      <w:r w:rsidRPr="00F84AF9">
        <w:rPr>
          <w:rFonts w:ascii="Arial" w:eastAsia="Times New Roman" w:hAnsi="Arial" w:cs="Arial"/>
          <w:color w:val="333333"/>
          <w:sz w:val="24"/>
          <w:szCs w:val="24"/>
          <w:lang w:eastAsia="ru-RU"/>
        </w:rPr>
        <w:br/>
        <w:t>— за качество оказания платных медицинских и сервисных услуг;</w:t>
      </w:r>
    </w:p>
    <w:p w14:paraId="333D9FF2" w14:textId="77777777" w:rsidR="00F84AF9" w:rsidRPr="00F84AF9" w:rsidRDefault="00F84AF9" w:rsidP="00F84AF9">
      <w:pPr>
        <w:numPr>
          <w:ilvl w:val="0"/>
          <w:numId w:val="13"/>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за достоверность предъявляемых к оплате медицинских и сервисных услуг и их соответствие действующим прейскурантам цен;</w:t>
      </w:r>
    </w:p>
    <w:p w14:paraId="5E2DE3E6" w14:textId="77777777" w:rsidR="00F84AF9" w:rsidRPr="00F84AF9" w:rsidRDefault="00F84AF9" w:rsidP="00F84AF9">
      <w:pPr>
        <w:numPr>
          <w:ilvl w:val="0"/>
          <w:numId w:val="13"/>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lastRenderedPageBreak/>
        <w:t>за своевременность и достоверность отдельных данных по оказанию платных услуг;</w:t>
      </w:r>
    </w:p>
    <w:p w14:paraId="218CD85B"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конфиденциальность   предоставленных   медицинских   и   сервисных услуг и установленных диагнозов;</w:t>
      </w:r>
    </w:p>
    <w:p w14:paraId="3354E0D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за соблюдение трудовой  и  производственной  дисциплины,  правил  внутреннего распорядка и режима СМЦ.</w:t>
      </w:r>
    </w:p>
    <w:p w14:paraId="5A418FE2" w14:textId="77777777" w:rsidR="00F84AF9" w:rsidRPr="00F84AF9" w:rsidRDefault="00F84AF9" w:rsidP="00F84AF9">
      <w:pPr>
        <w:numPr>
          <w:ilvl w:val="0"/>
          <w:numId w:val="14"/>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inherit" w:eastAsia="Times New Roman" w:hAnsi="inherit" w:cs="Arial"/>
          <w:b/>
          <w:bCs/>
          <w:color w:val="333333"/>
          <w:sz w:val="24"/>
          <w:szCs w:val="24"/>
          <w:bdr w:val="none" w:sz="0" w:space="0" w:color="auto" w:frame="1"/>
          <w:lang w:eastAsia="ru-RU"/>
        </w:rPr>
        <w:t>Разрешение претензий и   споров,   возникающих   в процессе оказания платных медицинских и сервисных услуг населению</w:t>
      </w:r>
    </w:p>
    <w:p w14:paraId="2039C8C4" w14:textId="77777777" w:rsidR="00F84AF9" w:rsidRPr="00F84AF9" w:rsidRDefault="00F84AF9" w:rsidP="00F84AF9">
      <w:pPr>
        <w:numPr>
          <w:ilvl w:val="0"/>
          <w:numId w:val="15"/>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В соответствии с действующим законодательством Российской Федерации СМЦ несет ответственность перед пациентом за неисполнение или ненадлежащее исполнение условий Договора, а также за причинение вреда здоровью и жизни пациента.</w:t>
      </w:r>
    </w:p>
    <w:p w14:paraId="63D7BDC0" w14:textId="77777777" w:rsidR="00F84AF9" w:rsidRPr="00F84AF9" w:rsidRDefault="00F84AF9" w:rsidP="00F84AF9">
      <w:pPr>
        <w:numPr>
          <w:ilvl w:val="0"/>
          <w:numId w:val="15"/>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Пациенты, пользующиеся платными медицинскими и сервисными услугами, вправе предъявлять требования о возмещении убытков, причиненных ненадлежащим исполнением условий Договора.</w:t>
      </w:r>
    </w:p>
    <w:p w14:paraId="66975194" w14:textId="77777777" w:rsidR="00F84AF9" w:rsidRPr="00F84AF9" w:rsidRDefault="00F84AF9" w:rsidP="00F84AF9">
      <w:pPr>
        <w:numPr>
          <w:ilvl w:val="0"/>
          <w:numId w:val="15"/>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В случае несоблюдения СМЦ обязательств по срокам исполнения платных услуг, пациент вправе по своему выбору:</w:t>
      </w:r>
    </w:p>
    <w:p w14:paraId="56218B0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назначить новый срок оказания услуги;</w:t>
      </w:r>
    </w:p>
    <w:p w14:paraId="5FDEA94F"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-потребовать уменьшения стоимости предоставленной услуги;</w:t>
      </w:r>
    </w:p>
    <w:p w14:paraId="7C1236E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потребовать исполнение услуги другим специалистом;</w:t>
      </w:r>
    </w:p>
    <w:p w14:paraId="61D04741"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расторгнуть Договор и потребовать возмещения убытков.</w:t>
      </w:r>
    </w:p>
    <w:p w14:paraId="0E4A69A6"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7.4.        По требованию пациента, получающего платные медицинские и сервисные</w:t>
      </w:r>
      <w:r w:rsidRPr="00F84AF9">
        <w:rPr>
          <w:rFonts w:ascii="Arial" w:eastAsia="Times New Roman" w:hAnsi="Arial" w:cs="Arial"/>
          <w:color w:val="333333"/>
          <w:sz w:val="24"/>
          <w:szCs w:val="24"/>
          <w:lang w:eastAsia="ru-RU"/>
        </w:rPr>
        <w:br/>
        <w:t>услуги, администрация СМЦ обязана выдать документы, подтверждающие объем и</w:t>
      </w:r>
      <w:r w:rsidRPr="00F84AF9">
        <w:rPr>
          <w:rFonts w:ascii="Arial" w:eastAsia="Times New Roman" w:hAnsi="Arial" w:cs="Arial"/>
          <w:color w:val="333333"/>
          <w:sz w:val="24"/>
          <w:szCs w:val="24"/>
          <w:lang w:eastAsia="ru-RU"/>
        </w:rPr>
        <w:br/>
        <w:t>стоимость  оказанных платных медицинских и сервисных услуг.</w:t>
      </w:r>
    </w:p>
    <w:p w14:paraId="57C3C165" w14:textId="77777777" w:rsidR="00F84AF9" w:rsidRPr="00F84AF9" w:rsidRDefault="00F84AF9" w:rsidP="00F84AF9">
      <w:pPr>
        <w:numPr>
          <w:ilvl w:val="0"/>
          <w:numId w:val="16"/>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Претензии и споры, возникающие между пациентом, получающим платные медицинские и сервисные услуги и СМЦ, разрешаются по соглашению сторон или в судебном порядке в соответствии с законодательством Российской Федерации.</w:t>
      </w:r>
    </w:p>
    <w:p w14:paraId="0BDF3376" w14:textId="77777777" w:rsidR="00F84AF9" w:rsidRPr="00F84AF9" w:rsidRDefault="00F84AF9" w:rsidP="00F84AF9">
      <w:pPr>
        <w:shd w:val="clear" w:color="auto" w:fill="FFFFFF"/>
        <w:spacing w:after="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7.6. СМЦ освобождается от ответственности за неисполнение или ненадлежащее исполнение платных медицинских и сервисных услуг, если неисполнение или ненадлежащее исполнение произошло в силу форс- мажорных обстоятельств,</w:t>
      </w:r>
      <w:r w:rsidRPr="00F84AF9">
        <w:rPr>
          <w:rFonts w:ascii="inherit" w:eastAsia="Times New Roman" w:hAnsi="inherit" w:cs="Arial"/>
          <w:b/>
          <w:bCs/>
          <w:color w:val="333333"/>
          <w:sz w:val="24"/>
          <w:szCs w:val="24"/>
          <w:bdr w:val="none" w:sz="0" w:space="0" w:color="auto" w:frame="1"/>
          <w:lang w:eastAsia="ru-RU"/>
        </w:rPr>
        <w:t> а </w:t>
      </w:r>
      <w:r w:rsidRPr="00F84AF9">
        <w:rPr>
          <w:rFonts w:ascii="Arial" w:eastAsia="Times New Roman" w:hAnsi="Arial" w:cs="Arial"/>
          <w:color w:val="333333"/>
          <w:sz w:val="24"/>
          <w:szCs w:val="24"/>
          <w:lang w:eastAsia="ru-RU"/>
        </w:rPr>
        <w:t>также по другим основаниям, предусмотренным законом.</w:t>
      </w:r>
    </w:p>
    <w:p w14:paraId="0CC5DB56" w14:textId="77777777" w:rsidR="00F84AF9" w:rsidRPr="00F84AF9" w:rsidRDefault="00F84AF9" w:rsidP="00F84AF9">
      <w:pPr>
        <w:numPr>
          <w:ilvl w:val="0"/>
          <w:numId w:val="17"/>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inherit" w:eastAsia="Times New Roman" w:hAnsi="inherit" w:cs="Arial"/>
          <w:b/>
          <w:bCs/>
          <w:color w:val="333333"/>
          <w:sz w:val="24"/>
          <w:szCs w:val="24"/>
          <w:bdr w:val="none" w:sz="0" w:space="0" w:color="auto" w:frame="1"/>
          <w:lang w:eastAsia="ru-RU"/>
        </w:rPr>
        <w:t>Распределение денежных средств, получаемых за оказание платных медицинских и сервисных услуг населению</w:t>
      </w:r>
    </w:p>
    <w:p w14:paraId="1D7C1ED4"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8.1. СМЦ организует раздельный учет платных медицинских и сервисных услуг по</w:t>
      </w:r>
      <w:r w:rsidRPr="00F84AF9">
        <w:rPr>
          <w:rFonts w:ascii="Arial" w:eastAsia="Times New Roman" w:hAnsi="Arial" w:cs="Arial"/>
          <w:color w:val="333333"/>
          <w:sz w:val="24"/>
          <w:szCs w:val="24"/>
          <w:lang w:eastAsia="ru-RU"/>
        </w:rPr>
        <w:br/>
        <w:t>источникам поступления финансовых средств.</w:t>
      </w:r>
    </w:p>
    <w:p w14:paraId="3DB7616A"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8.2. Расчеты с населением за предоставление платных медицинских и сервисных услуг осуществляются в СМЦ с применением контрольно-кассовых машин.</w:t>
      </w:r>
    </w:p>
    <w:p w14:paraId="3F20F467"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lastRenderedPageBreak/>
        <w:t>8.3.     Расчеты со страховыми компаниями, предприятиями, организациями за оказание платных медицинских и сервисных услуг осуществляются путем безналичных платежей.</w:t>
      </w:r>
    </w:p>
    <w:p w14:paraId="6E4CE589" w14:textId="77777777" w:rsidR="00F84AF9" w:rsidRPr="00F84AF9" w:rsidRDefault="00F84AF9" w:rsidP="00F84AF9">
      <w:pPr>
        <w:numPr>
          <w:ilvl w:val="0"/>
          <w:numId w:val="18"/>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СМЦ пользуется прейскурантами цен на медицинские и сервисные услуги, утвержденные в установленном порядке.</w:t>
      </w:r>
    </w:p>
    <w:p w14:paraId="170EBBF9" w14:textId="77777777" w:rsidR="00F84AF9" w:rsidRPr="00F84AF9" w:rsidRDefault="00F84AF9" w:rsidP="00F84AF9">
      <w:pPr>
        <w:numPr>
          <w:ilvl w:val="0"/>
          <w:numId w:val="18"/>
        </w:numPr>
        <w:shd w:val="clear" w:color="auto" w:fill="FFFFFF"/>
        <w:spacing w:after="0" w:line="240" w:lineRule="auto"/>
        <w:ind w:left="0"/>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СМЦ ведет статистический и бухгалтерский учет результатов предоставленных платных медицинских и сервисных услуг населению. Отчетность представляет в статистические органы, вышестоящую организацию.</w:t>
      </w:r>
    </w:p>
    <w:p w14:paraId="2B4DF508"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8.6.     Финансовые средства, полученные от оказания платных медицинских и сервисных услуг, после уплаты налогов в соответствии с действующим законодательством и других обязательных платежей, направляются на расходы, связанные с деятельностью СМЦ в том числе:</w:t>
      </w:r>
    </w:p>
    <w:p w14:paraId="68BE08DF"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до 70% — в фонд оплаты труда (с начислениями на оплату труда) работников, занятых в сфере оказания платных медицинских и сервисных услуг;</w:t>
      </w:r>
    </w:p>
    <w:p w14:paraId="5D675277"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 оставшиеся денежные средства направляются на  содержание и развитие материально-технической базы СМЦ.</w:t>
      </w:r>
    </w:p>
    <w:p w14:paraId="5FD377F2"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8.7.     Распределение денежных средств на оплату труда работников, занятых оказанием платных медицинских и сервисных услуг, производится с учетом индивидуального вклада сотрудников на основе «Положения об оплате труда работников, занятых оказанием платных медицинских услуг», (Приложение №1).</w:t>
      </w:r>
    </w:p>
    <w:p w14:paraId="4EAD5B26" w14:textId="77777777" w:rsidR="00F84AF9" w:rsidRPr="00F84AF9" w:rsidRDefault="00F84AF9" w:rsidP="00F84AF9">
      <w:pPr>
        <w:shd w:val="clear" w:color="auto" w:fill="FFFFFF"/>
        <w:spacing w:after="30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8.8.    Директору СМЦ запрещается непосредственное участие в оказании платных</w:t>
      </w:r>
      <w:r w:rsidRPr="00F84AF9">
        <w:rPr>
          <w:rFonts w:ascii="Arial" w:eastAsia="Times New Roman" w:hAnsi="Arial" w:cs="Arial"/>
          <w:color w:val="333333"/>
          <w:sz w:val="24"/>
          <w:szCs w:val="24"/>
          <w:lang w:eastAsia="ru-RU"/>
        </w:rPr>
        <w:br/>
        <w:t>медицинских и сервисных услуг.</w:t>
      </w:r>
    </w:p>
    <w:p w14:paraId="6B8EB1A5" w14:textId="77777777" w:rsidR="00F84AF9" w:rsidRPr="00F84AF9" w:rsidRDefault="00F84AF9" w:rsidP="00F84AF9">
      <w:pPr>
        <w:shd w:val="clear" w:color="auto" w:fill="FFFFFF"/>
        <w:spacing w:after="0" w:line="240" w:lineRule="auto"/>
        <w:textAlignment w:val="baseline"/>
        <w:rPr>
          <w:rFonts w:ascii="Arial" w:eastAsia="Times New Roman" w:hAnsi="Arial" w:cs="Arial"/>
          <w:color w:val="333333"/>
          <w:sz w:val="24"/>
          <w:szCs w:val="24"/>
          <w:lang w:eastAsia="ru-RU"/>
        </w:rPr>
      </w:pPr>
      <w:r w:rsidRPr="00F84AF9">
        <w:rPr>
          <w:rFonts w:ascii="Arial" w:eastAsia="Times New Roman" w:hAnsi="Arial" w:cs="Arial"/>
          <w:color w:val="333333"/>
          <w:sz w:val="24"/>
          <w:szCs w:val="24"/>
          <w:lang w:eastAsia="ru-RU"/>
        </w:rPr>
        <w:t>8.9 Контроль за организацией и качеством выполнения платных медицинских и сервисных услуг населению, а также порядком взимания денежных средств с населения в СМЦ, осуществляется ФМБА России и другими государственными органами и организациями, которым в соответствии с законом и иными правовыми актами Российской Федерации предоставлено право проверки деятельности медицинских учреждений.</w:t>
      </w:r>
    </w:p>
    <w:p w14:paraId="6F89DA0E"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B53"/>
    <w:multiLevelType w:val="multilevel"/>
    <w:tmpl w:val="ED404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D6F8F"/>
    <w:multiLevelType w:val="multilevel"/>
    <w:tmpl w:val="146E0C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95070"/>
    <w:multiLevelType w:val="multilevel"/>
    <w:tmpl w:val="2564D5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F24B4"/>
    <w:multiLevelType w:val="multilevel"/>
    <w:tmpl w:val="94E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B19CB"/>
    <w:multiLevelType w:val="multilevel"/>
    <w:tmpl w:val="79F2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1702E"/>
    <w:multiLevelType w:val="multilevel"/>
    <w:tmpl w:val="EA46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50F00"/>
    <w:multiLevelType w:val="multilevel"/>
    <w:tmpl w:val="6F2EAA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B4959"/>
    <w:multiLevelType w:val="multilevel"/>
    <w:tmpl w:val="5316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A1F36"/>
    <w:multiLevelType w:val="multilevel"/>
    <w:tmpl w:val="19728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E4469"/>
    <w:multiLevelType w:val="multilevel"/>
    <w:tmpl w:val="720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E3C74"/>
    <w:multiLevelType w:val="multilevel"/>
    <w:tmpl w:val="FE7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26231"/>
    <w:multiLevelType w:val="multilevel"/>
    <w:tmpl w:val="719C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43BC6"/>
    <w:multiLevelType w:val="multilevel"/>
    <w:tmpl w:val="D67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93F45"/>
    <w:multiLevelType w:val="multilevel"/>
    <w:tmpl w:val="D254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636B3"/>
    <w:multiLevelType w:val="multilevel"/>
    <w:tmpl w:val="7CC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10B9C"/>
    <w:multiLevelType w:val="multilevel"/>
    <w:tmpl w:val="2E04B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F720DC"/>
    <w:multiLevelType w:val="multilevel"/>
    <w:tmpl w:val="80E2DE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F6294"/>
    <w:multiLevelType w:val="multilevel"/>
    <w:tmpl w:val="1B94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5"/>
  </w:num>
  <w:num w:numId="4">
    <w:abstractNumId w:val="14"/>
  </w:num>
  <w:num w:numId="5">
    <w:abstractNumId w:val="17"/>
  </w:num>
  <w:num w:numId="6">
    <w:abstractNumId w:val="9"/>
  </w:num>
  <w:num w:numId="7">
    <w:abstractNumId w:val="12"/>
  </w:num>
  <w:num w:numId="8">
    <w:abstractNumId w:val="8"/>
  </w:num>
  <w:num w:numId="9">
    <w:abstractNumId w:val="7"/>
  </w:num>
  <w:num w:numId="10">
    <w:abstractNumId w:val="11"/>
  </w:num>
  <w:num w:numId="11">
    <w:abstractNumId w:val="2"/>
  </w:num>
  <w:num w:numId="12">
    <w:abstractNumId w:val="1"/>
  </w:num>
  <w:num w:numId="13">
    <w:abstractNumId w:val="13"/>
  </w:num>
  <w:num w:numId="14">
    <w:abstractNumId w:val="6"/>
  </w:num>
  <w:num w:numId="15">
    <w:abstractNumId w:val="10"/>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F3"/>
    <w:rsid w:val="007914E2"/>
    <w:rsid w:val="007F29F3"/>
    <w:rsid w:val="00F8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40657-53A9-45DC-9FD9-70055E6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84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A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4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4AF9"/>
    <w:rPr>
      <w:b/>
      <w:bCs/>
    </w:rPr>
  </w:style>
  <w:style w:type="character" w:styleId="a5">
    <w:name w:val="Emphasis"/>
    <w:basedOn w:val="a0"/>
    <w:uiPriority w:val="20"/>
    <w:qFormat/>
    <w:rsid w:val="00F84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3649</Words>
  <Characters>20800</Characters>
  <Application>Microsoft Office Word</Application>
  <DocSecurity>0</DocSecurity>
  <Lines>173</Lines>
  <Paragraphs>48</Paragraphs>
  <ScaleCrop>false</ScaleCrop>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2019-08-28T11:45:00Z</dcterms:created>
  <dcterms:modified xsi:type="dcterms:W3CDTF">2019-08-28T11:45:00Z</dcterms:modified>
</cp:coreProperties>
</file>