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358C1" w14:textId="77777777" w:rsidR="00220E90" w:rsidRDefault="00220E90" w:rsidP="00220E90">
      <w:pPr>
        <w:pStyle w:val="a3"/>
        <w:spacing w:before="180" w:beforeAutospacing="0" w:after="180" w:afterAutospacing="0"/>
        <w:jc w:val="center"/>
        <w:rPr>
          <w:rFonts w:ascii="Arial" w:hAnsi="Arial" w:cs="Arial"/>
          <w:color w:val="433B32"/>
          <w:sz w:val="20"/>
          <w:szCs w:val="20"/>
        </w:rPr>
      </w:pPr>
      <w:r>
        <w:rPr>
          <w:rStyle w:val="a4"/>
          <w:rFonts w:ascii="Arial" w:hAnsi="Arial" w:cs="Arial"/>
          <w:color w:val="433B32"/>
          <w:sz w:val="27"/>
          <w:szCs w:val="27"/>
        </w:rPr>
        <w:t>Правила подготовки к диагностическим исследованиям</w:t>
      </w:r>
    </w:p>
    <w:p w14:paraId="1FD08F80"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забору крови</w:t>
      </w:r>
    </w:p>
    <w:p w14:paraId="1F1DDB7F"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14:paraId="577A613D"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Желательно за 1-2 дня до обследования исключить из рациона жирное, жареное и алкоголь. Если накануне состоялось застолье – необходимо перенести лабораторное исследование на 1-2 дня.</w:t>
      </w:r>
    </w:p>
    <w:p w14:paraId="0CF153A7"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2. За час до взятия крови необходимо воздержаться от курения.</w:t>
      </w:r>
    </w:p>
    <w:p w14:paraId="2122F620"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14:paraId="5548F5E7"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4. Поскольку содержание многих аналитов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14:paraId="6B0E754F"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14:paraId="24B74219"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6. Кровь не следует сдавать после рентгенографии, ректального исследования или физиотерапевтических процедур.</w:t>
      </w:r>
    </w:p>
    <w:p w14:paraId="256F903A"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сбору мокроты</w:t>
      </w:r>
    </w:p>
    <w:p w14:paraId="43FCBE10"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14:paraId="5214401B"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Предварительно пациент должен прополоскать рот и глотку кипяченой водой, почистить зубы.</w:t>
      </w:r>
    </w:p>
    <w:p w14:paraId="6DEC32E8"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сбору мочи</w:t>
      </w:r>
    </w:p>
    <w:p w14:paraId="1969EC17"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Общий анализ мочи</w:t>
      </w:r>
    </w:p>
    <w:p w14:paraId="0F92E0EF"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Необходимо собрать первую утреннюю концентрированную порцию мочи, получаемую сразу после сна, натощак, и, при свободном мочеиспускании.</w:t>
      </w:r>
    </w:p>
    <w:p w14:paraId="10CBFB9B"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Емкость для сбора мочи должна быть сухой и чистой.</w:t>
      </w:r>
    </w:p>
    <w:p w14:paraId="7C80276C"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Перед сбором мочи проводят тщательный туалет наружных половых органов, промыв их под душем с мылом, чтобы в мочу не попали выделения из них.</w:t>
      </w:r>
    </w:p>
    <w:p w14:paraId="5B754A53"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Мочу нельзя сдавать во время менструального цикла. Анализ можно проводить через 2 дня после его окончания.</w:t>
      </w:r>
    </w:p>
    <w:p w14:paraId="3DB1482A"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Анализ мочи по Нечипоренко</w:t>
      </w:r>
    </w:p>
    <w:p w14:paraId="552A5051"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После тщательного туалета наружных половых органов необходимо собрать среднюю порцию утренней мочи.</w:t>
      </w:r>
    </w:p>
    <w:p w14:paraId="53582431"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Для этого сначала мочитесь в унитаз, затем в чистую сухую емкость, остатки мочи в унитаз.</w:t>
      </w:r>
    </w:p>
    <w:p w14:paraId="777153CC"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Суточная порция мочи</w:t>
      </w:r>
    </w:p>
    <w:p w14:paraId="51A8BDCE"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14:paraId="51867C0D"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Анализ мочи по Зимницкому</w:t>
      </w:r>
    </w:p>
    <w:p w14:paraId="2F51CE00"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Первая утренняя порция мочи для исследования не нужна, поэтому пациент мочится в унитаз.</w:t>
      </w:r>
    </w:p>
    <w:p w14:paraId="70589037"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lastRenderedPageBreak/>
        <w:t>Затем в течение каждых 3-х часов моча собирается в отдельную чистую сухую емкость.</w:t>
      </w:r>
    </w:p>
    <w:p w14:paraId="10A1935B"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u w:val="single"/>
        </w:rPr>
        <w:t>Для этого накануне пациент подписывает емкости:</w:t>
      </w:r>
    </w:p>
    <w:p w14:paraId="219EC9D3"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 первая порция – 6ч – 9ч</w:t>
      </w:r>
    </w:p>
    <w:p w14:paraId="63B16D3B"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 вторая порция – 9ч – 12ч</w:t>
      </w:r>
    </w:p>
    <w:p w14:paraId="28B85883"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 третья порция – 12ч – 15ч</w:t>
      </w:r>
    </w:p>
    <w:p w14:paraId="43285888"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 четвертая порция – 15ч – 18ч</w:t>
      </w:r>
    </w:p>
    <w:p w14:paraId="7DD9230F"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 пятая порция – 18ч – 21ч</w:t>
      </w:r>
    </w:p>
    <w:p w14:paraId="0E22E57F"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 шестая порция – 21ч – 24ч</w:t>
      </w:r>
    </w:p>
    <w:p w14:paraId="6BCAF41A"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 седьмая порция – 24ч – 3ч</w:t>
      </w:r>
    </w:p>
    <w:p w14:paraId="640387C6"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 восьмая порция – 3ч – 6ч. </w:t>
      </w:r>
      <w:r>
        <w:rPr>
          <w:rFonts w:ascii="Arial" w:hAnsi="Arial" w:cs="Arial"/>
          <w:color w:val="433B32"/>
          <w:sz w:val="20"/>
          <w:szCs w:val="20"/>
          <w:u w:val="single"/>
        </w:rPr>
        <w:t>это утренняя порция мочи следующего дня.</w:t>
      </w:r>
    </w:p>
    <w:p w14:paraId="767C9A5B"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Все восемь емкостей доставляются в лабораторию, даже те емкости, где не было мочи.</w:t>
      </w:r>
    </w:p>
    <w:p w14:paraId="253A96B0"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сбору семенной жидкости</w:t>
      </w:r>
    </w:p>
    <w:p w14:paraId="53B39AB4"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Перед забором необходимо половое воздержание в течение 3 – 4 дней. Получение эякулята происходит в специальном кабинете в чистый, стеклянный, градуированный сосуд (недопустимо собирать эякулят в презерватив – быстрое разрушение сперматозоидов).</w:t>
      </w:r>
    </w:p>
    <w:p w14:paraId="2C42D125"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сбору кала</w:t>
      </w:r>
    </w:p>
    <w:p w14:paraId="1A5E458C"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Исследование кала на яйца гельминтов и простейших</w:t>
      </w:r>
    </w:p>
    <w:p w14:paraId="2D9EBBD1"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14:paraId="3D97FDFE"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Исследование кала на скрытую кровь</w:t>
      </w:r>
    </w:p>
    <w:p w14:paraId="0AF7D48A"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кетазон.</w:t>
      </w:r>
    </w:p>
    <w:p w14:paraId="60A16EC0"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Исследование нельзя проводить пациентам страдающих диареей (поносом) и женщинам во время менструации.</w:t>
      </w:r>
    </w:p>
    <w:p w14:paraId="2C229391"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Рекомендуется принимать пищу, содержащую фрукты, овощи и чёрный хлеб.</w:t>
      </w:r>
    </w:p>
    <w:p w14:paraId="4583F705"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Исследование кала на копрологию</w:t>
      </w:r>
    </w:p>
    <w:p w14:paraId="72A85062"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Исследовать кал надо не позднее 8-12 часов после дефекации, а до этого его следует хранить при t 3-5 С. Собирать кал надо в чистую сухую посуду. Следует избегать примеси к испражнениям мочи, выделяемого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ваго - и симпатикотропные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14:paraId="3E20AA13"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Нельзя направлять на исследование после клизмы, рентгенологического исследования желудка и кишечника (примесь бария).</w:t>
      </w:r>
    </w:p>
    <w:p w14:paraId="06297917"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рентгенографии, рентгеноскопии, флюорографии (ФГЛ), маммографии</w:t>
      </w:r>
    </w:p>
    <w:p w14:paraId="00172733"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lastRenderedPageBreak/>
        <w:t>Обзорная урография (обзорный снимок почек и мочевыводящих путей), рентгенография поясничного отдела позвоночника и костей таза</w:t>
      </w:r>
    </w:p>
    <w:p w14:paraId="134779B7"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Проводятся натощак, с предварительной подготовкой: накануне вечером в 18-00 принимается слабительное (например, 30 мл касторового масла или препарат «Фортранс» 2 пакетика) или ставится очистительная клизма кипячёной водой комнатной температуры, объемом 1,5 -2,0 литра.</w:t>
      </w:r>
    </w:p>
    <w:p w14:paraId="38151F13"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Флюорография (ФЛГ), рентгенография черепа, придаточных пазух носа, опорно-двигательного аппарата</w:t>
      </w:r>
    </w:p>
    <w:p w14:paraId="1D55E8E0"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Подготовка к данному исследованию не требуется.</w:t>
      </w:r>
    </w:p>
    <w:p w14:paraId="03D399E4"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Маммография</w:t>
      </w:r>
    </w:p>
    <w:p w14:paraId="67C3825D"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Подготовка к данному исследованию не требуется. Но, женщинам с сохраненным менструальным циклом рекомендуется проводить данное исследование на 2-12 день цикла</w:t>
      </w:r>
    </w:p>
    <w:p w14:paraId="526D0F03"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Иригоскопия</w:t>
      </w:r>
    </w:p>
    <w:p w14:paraId="3CE5CF24"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В течение 3 дней до исследования больной должен придерживаться безшлаковой диеты, ограничить употребление углеводистой пищи. Из рациона исключить черный хлеб, картофель, капусту, яблоки, виноград, бобовые, молоко, пища должна быть жидкой, легкоусвояемой; вечером накануне исследования и утром в день исследования необходимо проведение очистительных клизм (до чистой воды). Альтернативным способом подготовки может быть прием препарата «Фортранс» (по схеме) в день накануне исследования.</w:t>
      </w:r>
    </w:p>
    <w:p w14:paraId="574864E1"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Рентгеноскопия пищевода и желудка</w:t>
      </w:r>
    </w:p>
    <w:p w14:paraId="0F52EC8D"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таблетированных препаратов).</w:t>
      </w:r>
    </w:p>
    <w:p w14:paraId="7B498468"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Внутривенная урография</w:t>
      </w:r>
    </w:p>
    <w:p w14:paraId="4E6989E8"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За 1-2 суток до проведения урографии нужно исключить из потребления свежие фрукты и овощи, бобовые, сладкие блюда и черный хлеб. Накануне исследования со второй половины дня ограничивают прием жидкости. Вечером перед походом к рентгенологу нужно сделать очистительную клизму, можно легко поужинать, но не позже 18.00. Перед исследованием повторить очистительную клизму. В день исследования до выполнения процедуры исследования пациенту нельзя принимать пищу и жидкость.</w:t>
      </w:r>
    </w:p>
    <w:p w14:paraId="41DC7A80"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При наличии в анамнезе аллергической реакции на препараты йода проведение процедуры противопоказано!</w:t>
      </w:r>
    </w:p>
    <w:p w14:paraId="42544596"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магнито-резонансной томографии(МРТ)</w:t>
      </w:r>
    </w:p>
    <w:p w14:paraId="35FE511A"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Специальной подготовки к исследованиям не требуется.</w:t>
      </w:r>
    </w:p>
    <w:p w14:paraId="787A2277"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Тем не менее, есть случаи, когда подготовиться к МРТ нужно заранее:</w:t>
      </w:r>
    </w:p>
    <w:p w14:paraId="00892F23"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МРТ брюшной полости</w:t>
      </w:r>
      <w:r>
        <w:rPr>
          <w:rFonts w:ascii="Arial" w:hAnsi="Arial" w:cs="Arial"/>
          <w:color w:val="433B32"/>
          <w:sz w:val="20"/>
          <w:szCs w:val="20"/>
        </w:rPr>
        <w:t> подготовка состоит в воздержании от еды и питья за 5 часов до начала исследования. Это нужно для исследования желчного пузыря, чтобы он во время исследования оставался наполненным.</w:t>
      </w:r>
    </w:p>
    <w:p w14:paraId="29E20797"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МРТ органов малого таза</w:t>
      </w:r>
      <w:r>
        <w:rPr>
          <w:rFonts w:ascii="Arial" w:hAnsi="Arial" w:cs="Arial"/>
          <w:color w:val="433B32"/>
          <w:sz w:val="20"/>
          <w:szCs w:val="20"/>
        </w:rPr>
        <w:t> - для лучшей визуализации мочевыводящих путей, мочевой пузырь во время данной процедуры должен быть наполнен. Для этого за час до исследования необходимо выпить 1 л воды. Женщинам данную процедуру не рекомендуется проводить в период менструации.</w:t>
      </w:r>
    </w:p>
    <w:p w14:paraId="5F49F655"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МРТ позвоночника</w:t>
      </w:r>
      <w:r>
        <w:rPr>
          <w:rFonts w:ascii="Arial" w:hAnsi="Arial" w:cs="Arial"/>
          <w:color w:val="433B32"/>
          <w:sz w:val="20"/>
          <w:szCs w:val="20"/>
        </w:rPr>
        <w:t> – подготовка, как и к другим видам МРТ, ограничивается лишь тем, что нужно длительно неподвижно лежать.</w:t>
      </w:r>
    </w:p>
    <w:p w14:paraId="337C155A"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мультиспиральной компьютерной томографии (КТ)</w:t>
      </w:r>
    </w:p>
    <w:p w14:paraId="3A4BE03B"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Стандартные (бесконтрастные) КТ-исследования костей черепа, головного мозга, околоносовых пазух, височных костей, шеи, гортани, грудной полости, средостения, позвоночника, лопатки, крупных суставов, конечностей</w:t>
      </w:r>
      <w:r>
        <w:rPr>
          <w:rFonts w:ascii="Arial" w:hAnsi="Arial" w:cs="Arial"/>
          <w:color w:val="433B32"/>
          <w:sz w:val="20"/>
          <w:szCs w:val="20"/>
        </w:rPr>
        <w:t> - проводятся без предварительной подготовки пациентов.</w:t>
      </w:r>
    </w:p>
    <w:p w14:paraId="0BE61CAA"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lastRenderedPageBreak/>
        <w:t>Нативные (бесконтрастные) КТ- исследования брюшной полости (печени, селезенки, поджелудочной железы, почек и надпочечников)</w:t>
      </w:r>
      <w:r>
        <w:rPr>
          <w:rFonts w:ascii="Arial" w:hAnsi="Arial" w:cs="Arial"/>
          <w:color w:val="433B32"/>
          <w:sz w:val="20"/>
          <w:szCs w:val="20"/>
        </w:rPr>
        <w:t> - за 5 часов до исследования не принимать пищу. За 1.5 - 2 часа до исследования выпить 1.5 литра негазированной жидкости.</w:t>
      </w:r>
    </w:p>
    <w:p w14:paraId="15E66872"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КТ-исследования различных органов и систем с применением контрастного внутривенного усиления проводится натощак по рекомендации врача-рентгенолога и по назначению лечащего врача, после тщательного изучения аллергологического анамнеза пациента, отсутствия противопоказаний для внутривенного введения рентгеноконтрастных средств. Накануне исследования (предыдущий день) и в день исследования пациент должен выпивать 1- 2 литра воды (жидкости) дополнительно.</w:t>
      </w:r>
    </w:p>
    <w:p w14:paraId="4341AA37"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УЗИ органов брюшной полости (печень, селезёнка, поджелудочная железа, желчный пузырь)</w:t>
      </w:r>
    </w:p>
    <w:p w14:paraId="492BE0CA"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фибро- гастро- и колоноскопии, а также после рентгенологических исследований органов ЖКТ с применением контрастных веществ (бариевая взвесь).</w:t>
      </w:r>
    </w:p>
    <w:p w14:paraId="335B72EF"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УЗИ почек, мочевого пузыря и мочевыводящих путей</w:t>
      </w:r>
    </w:p>
    <w:p w14:paraId="56551496"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14:paraId="1903AF90"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УЗИ предстательной железы</w:t>
      </w:r>
    </w:p>
    <w:p w14:paraId="3D72DE76"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Подготовка к </w:t>
      </w:r>
      <w:r>
        <w:rPr>
          <w:rFonts w:ascii="Arial" w:hAnsi="Arial" w:cs="Arial"/>
          <w:color w:val="433B32"/>
          <w:sz w:val="20"/>
          <w:szCs w:val="20"/>
        </w:rPr>
        <w:t>трансректальному исследованию простаты (ТРУЗИ): необходимо проведение клизмы вечером накануне исследования (до чистой воды) и утром однократно. Допустима подготовка препаратом «Фортранс» (по схеме).</w:t>
      </w:r>
    </w:p>
    <w:p w14:paraId="7ACD22B7"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Подготовка к </w:t>
      </w:r>
      <w:r>
        <w:rPr>
          <w:rFonts w:ascii="Arial" w:hAnsi="Arial" w:cs="Arial"/>
          <w:color w:val="433B32"/>
          <w:sz w:val="20"/>
          <w:szCs w:val="20"/>
        </w:rPr>
        <w:t>трансабдоминальному исследованию необходим хорошо наполненный мочевой пузырь. За 1,5-2 часа до исследования рекомендуется выпить 1 литр любой жидкости.</w:t>
      </w:r>
    </w:p>
    <w:p w14:paraId="2AB9BC1F"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u w:val="single"/>
        </w:rPr>
        <w:t>Правила подготовки пациента к УЗИ щитовидной и слюнных желез, лимфоузлов, мягких тканей, УЗДГ сосудов шеи</w:t>
      </w:r>
    </w:p>
    <w:p w14:paraId="3272ABA2"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Данные исследования проводятся без подготовки.</w:t>
      </w:r>
    </w:p>
    <w:p w14:paraId="742F2C6E"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u w:val="single"/>
        </w:rPr>
        <w:t>Правила подготовки пациента к УЗИ матки и яичников</w:t>
      </w:r>
    </w:p>
    <w:p w14:paraId="50C87C35"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При трансвагинальном исследовании мочевой пузырь должен быть пуст.</w:t>
      </w:r>
    </w:p>
    <w:p w14:paraId="3651EE06"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При трансабдоминальном исследовании необходим хорошо наполненный мочевой пузырь. За 1,5-2 часа до исследования рекомендуется выпить 1 литр любой жидкости.</w:t>
      </w:r>
    </w:p>
    <w:p w14:paraId="00251DD2"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u w:val="single"/>
        </w:rPr>
        <w:t>Правила подготовки пациента к УЗИ молочных желез</w:t>
      </w:r>
    </w:p>
    <w:p w14:paraId="2AF5B943"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Исследование молочных желез желательно проводить в первые 7-10 дней менструального цикла (фаза цикла).</w:t>
      </w:r>
    </w:p>
    <w:p w14:paraId="2FD10D1E"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За 2 дня перед обследованием не применять физиопроцедуры, банки, горчичники, лучевую и химиотерапию.</w:t>
      </w:r>
    </w:p>
    <w:p w14:paraId="01F10E98"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УЗИ сердца. Эхокардиограмма (ЭхоКГ)</w:t>
      </w:r>
    </w:p>
    <w:p w14:paraId="17C996C4"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Данные исследования проводятся без подготовки. Рекомендуется иметь при себе результаты электрокардиограммы (ЭКГ).</w:t>
      </w:r>
    </w:p>
    <w:p w14:paraId="2BA9A3DD"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lastRenderedPageBreak/>
        <w:t>Правила подготовки пациента к фиброгастродуоденоскопии</w:t>
      </w:r>
    </w:p>
    <w:p w14:paraId="26002AC8"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w:t>
      </w:r>
    </w:p>
    <w:p w14:paraId="6F75F7CC"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колоноскопии</w:t>
      </w:r>
    </w:p>
    <w:p w14:paraId="1BB02F58"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За три дня до исследования необходимо перейти на специальную (бесшлаковую) диету, исключив из рациона свежие фрукты и овощи, зелень, злаковые, бобовые, грибы, ягоды, черный хлеб. В эти дни Ваш рацион может состоять из бульона, отварного мяса, рыбы, курицы, сыра, белого хлеба, масла, печенья. Если Вы страдаете запорами, необходимо ежедневно принимать слабительные препараты, которыми Вы обычно пользуетесь. Можно даже несколько увеличить их дозу.</w:t>
      </w:r>
    </w:p>
    <w:p w14:paraId="5114FB8A"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За день до исследования Вы не должны есть большое количество пищи. Рекомендуется ограничить себя супами или бульонами. </w:t>
      </w:r>
      <w:r>
        <w:rPr>
          <w:rFonts w:ascii="Arial" w:hAnsi="Arial" w:cs="Arial"/>
          <w:color w:val="433B32"/>
          <w:sz w:val="20"/>
          <w:szCs w:val="20"/>
        </w:rPr>
        <w:br/>
        <w:t>Во второй половине дня, через 2 часа после последнего приема пищи, необходимо принять касторовое масло (30-50мл; 2-3 столовые ложки или 1 флакон). Для улучшения вкуса можно растворить касторовое масло в стакане кефира. Другие слабительные (препараты сенны, бисакодил и пр.) не позволяют полностью очистить толстую кишку. Пациентам с желчнокаменной болезнью принимать касторовое масло не рекомендуется! </w:t>
      </w:r>
      <w:r>
        <w:rPr>
          <w:rStyle w:val="a4"/>
          <w:rFonts w:ascii="Arial" w:hAnsi="Arial" w:cs="Arial"/>
          <w:color w:val="433B32"/>
          <w:sz w:val="20"/>
          <w:szCs w:val="20"/>
        </w:rPr>
        <w:t>Вечером после самостоятельного стула необходимо провести 2 очистительные клизмы, по 1-2 литрам каждая. Клизма такого объема ставится кружкой Эсмарха (имеет вид" грелки").</w:t>
      </w:r>
    </w:p>
    <w:p w14:paraId="2D02BC4B"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Утром в день исследования провести еще 2 очистительные клизмы по 1-2 литра (конечным результатом должно быть появление чистых промывных вод).</w:t>
      </w:r>
    </w:p>
    <w:p w14:paraId="5CFE56F2"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исследованию сердечно-сосудистой системы</w:t>
      </w:r>
    </w:p>
    <w:p w14:paraId="245A699E"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Электрокардиография - при записи ЭКГ в плановом порядке в течение 2 часов перед исследованием не принимать пищу, не курить.</w:t>
      </w:r>
    </w:p>
    <w:p w14:paraId="3B9294DC"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Велоэргометрия - до нагрузки отменяются медикаменты, которые могут повлиять на результаты пробы: сердечные гликозиды, антагонисты Са, мочегонные за 2-3 дня, b-адреноблокаторы, седативные- 1 день, нитраты пролонгированного действия – 6-8 часов). В течение 2 часов до пробы не принимать пищу и не курить. При себе иметь носки х/б, спортивные штаны.</w:t>
      </w:r>
    </w:p>
    <w:p w14:paraId="01659A30"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Эходопплеркардиография - специальной подготовки к исследованию не требуется. Больному необходимо иметь при себе ЭКГ.</w:t>
      </w:r>
    </w:p>
    <w:p w14:paraId="31D8C3E2"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Суточное мониторирование - с</w:t>
      </w:r>
      <w:r>
        <w:rPr>
          <w:rFonts w:ascii="Arial" w:hAnsi="Arial" w:cs="Arial"/>
          <w:color w:val="433B32"/>
          <w:sz w:val="20"/>
          <w:szCs w:val="20"/>
        </w:rPr>
        <w:t>пециальной подготовки к исследованию не требуется.</w:t>
      </w:r>
    </w:p>
    <w:p w14:paraId="63DF8187"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исследованию функции внешнего дыхания (спирометрия)</w:t>
      </w:r>
    </w:p>
    <w:p w14:paraId="107907E0"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Не курить в течение 2 часов; не принимать кофеинсодержащие напитки и препараты в течение 8 часов; не пользоваться антигистаминными препаратами в течение 48 часов; не пользоваться бронхолитическими препаратами в течение 6 часов.</w:t>
      </w:r>
    </w:p>
    <w:p w14:paraId="0E2FE6DB"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u w:val="single"/>
        </w:rPr>
        <w:t>Правила подготовки пациента к дуплексному сканированию сосудов</w:t>
      </w:r>
    </w:p>
    <w:p w14:paraId="5EB8282A"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Дуплексное сканирование магистральных вен нижних конечностей</w:t>
      </w:r>
    </w:p>
    <w:p w14:paraId="59E9AD78"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Подготовка - для исследования подвздошных вен и нижней полой вены: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14:paraId="74B0C91B"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Дуплексное сканирование брюшной аорты и аорто-подвздошных сегментов</w:t>
      </w:r>
    </w:p>
    <w:p w14:paraId="3D1FFBF5"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14:paraId="0F11B641"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Style w:val="a4"/>
          <w:rFonts w:ascii="Arial" w:hAnsi="Arial" w:cs="Arial"/>
          <w:color w:val="433B32"/>
          <w:sz w:val="20"/>
          <w:szCs w:val="20"/>
        </w:rPr>
        <w:t>Дуплексное сканирование артерий брюшной полости, вен брюшной полости </w:t>
      </w:r>
      <w:r>
        <w:rPr>
          <w:rFonts w:ascii="Arial" w:hAnsi="Arial" w:cs="Arial"/>
          <w:color w:val="433B32"/>
          <w:sz w:val="20"/>
          <w:szCs w:val="20"/>
        </w:rPr>
        <w:t>(чревный ствол, верхняя брыжеечная артерия, почечные артерии, система воротной, нижней полой вен)</w:t>
      </w:r>
    </w:p>
    <w:p w14:paraId="3589A3B2" w14:textId="77777777" w:rsidR="00220E90" w:rsidRDefault="00220E90" w:rsidP="00220E90">
      <w:pPr>
        <w:pStyle w:val="a3"/>
        <w:spacing w:before="180" w:beforeAutospacing="0" w:after="180" w:afterAutospacing="0"/>
        <w:jc w:val="both"/>
        <w:rPr>
          <w:rFonts w:ascii="Arial" w:hAnsi="Arial" w:cs="Arial"/>
          <w:color w:val="433B32"/>
          <w:sz w:val="20"/>
          <w:szCs w:val="20"/>
        </w:rPr>
      </w:pPr>
      <w:r>
        <w:rPr>
          <w:rFonts w:ascii="Arial" w:hAnsi="Arial" w:cs="Arial"/>
          <w:color w:val="433B32"/>
          <w:sz w:val="20"/>
          <w:szCs w:val="20"/>
        </w:rPr>
        <w:lastRenderedPageBreak/>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14:paraId="05EEB8FA"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6C"/>
    <w:rsid w:val="00220E90"/>
    <w:rsid w:val="003A1D6C"/>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1AB71-557F-4AD6-9E9B-5DD6FA1B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0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4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2419</Words>
  <Characters>13790</Characters>
  <Application>Microsoft Office Word</Application>
  <DocSecurity>0</DocSecurity>
  <Lines>114</Lines>
  <Paragraphs>32</Paragraphs>
  <ScaleCrop>false</ScaleCrop>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2019-07-25T10:55:00Z</dcterms:created>
  <dcterms:modified xsi:type="dcterms:W3CDTF">2019-07-25T10:55:00Z</dcterms:modified>
</cp:coreProperties>
</file>