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63" w:rsidRPr="00C86063" w:rsidRDefault="00C86063" w:rsidP="00C8606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Госпитализация гражданина в больничное учреждение осуществляется в случаях</w:t>
      </w: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:</w:t>
      </w:r>
    </w:p>
    <w:p w:rsidR="00C86063" w:rsidRPr="00C86063" w:rsidRDefault="00C86063" w:rsidP="00C8606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доставки бригадой СМП;</w:t>
      </w:r>
    </w:p>
    <w:p w:rsidR="00C86063" w:rsidRPr="00C86063" w:rsidRDefault="00C86063" w:rsidP="00C8606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самостоятельного обращения больного по экстренным показаниям;</w:t>
      </w:r>
    </w:p>
    <w:p w:rsidR="00C86063" w:rsidRPr="00C86063" w:rsidRDefault="00C86063" w:rsidP="00C8606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направления лечащим врачом поликлиники;</w:t>
      </w:r>
    </w:p>
    <w:p w:rsidR="00C86063" w:rsidRPr="00C86063" w:rsidRDefault="00C86063" w:rsidP="00C86063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направление врача приемного отделения стационара либо зав. отделением;</w:t>
      </w:r>
    </w:p>
    <w:p w:rsidR="00C86063" w:rsidRPr="00C86063" w:rsidRDefault="00C86063" w:rsidP="00C8606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Показания для госпитализации:</w:t>
      </w: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br/>
        <w:t>Экстренная госпитализация — 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</w:t>
      </w: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br/>
        <w:t>Плановая госпитализация – проведение диагностики и лечения, требующие круглосуточного медицинского наблюдения.</w:t>
      </w:r>
    </w:p>
    <w:p w:rsidR="00C86063" w:rsidRPr="00C86063" w:rsidRDefault="00C86063" w:rsidP="00C8606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C86063" w:rsidRPr="00C86063" w:rsidRDefault="00C86063" w:rsidP="00C8606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Сроки госпитализации</w:t>
      </w: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br/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20 дней с момента осуществления показаний к госпитализации.</w:t>
      </w:r>
    </w:p>
    <w:p w:rsidR="00C86063" w:rsidRPr="00C86063" w:rsidRDefault="00C86063" w:rsidP="00C86063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b/>
          <w:bCs/>
          <w:color w:val="0A0A0A"/>
          <w:sz w:val="27"/>
          <w:szCs w:val="27"/>
          <w:lang w:eastAsia="ru-RU"/>
        </w:rPr>
        <w:t>Документы</w:t>
      </w:r>
    </w:p>
    <w:p w:rsidR="00C86063" w:rsidRPr="00C86063" w:rsidRDefault="00C86063" w:rsidP="00C8606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направление (лечащего врача поликлиники, врача приемного покоя,</w:t>
      </w: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br/>
        <w:t>заведующего отделением);</w:t>
      </w:r>
    </w:p>
    <w:p w:rsidR="00C86063" w:rsidRPr="00C86063" w:rsidRDefault="00C86063" w:rsidP="00C8606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паспорт;</w:t>
      </w:r>
    </w:p>
    <w:p w:rsidR="00C86063" w:rsidRPr="00C86063" w:rsidRDefault="00C86063" w:rsidP="00C86063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</w:pPr>
      <w:r w:rsidRPr="00C86063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действующий страховой полис обязательного медицинского страхования</w:t>
      </w:r>
    </w:p>
    <w:p w:rsidR="00DC7DE4" w:rsidRDefault="00DC7DE4">
      <w:bookmarkStart w:id="0" w:name="_GoBack"/>
      <w:bookmarkEnd w:id="0"/>
    </w:p>
    <w:sectPr w:rsidR="00DC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6C98"/>
    <w:multiLevelType w:val="multilevel"/>
    <w:tmpl w:val="B3C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910F3"/>
    <w:multiLevelType w:val="multilevel"/>
    <w:tmpl w:val="D96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2"/>
    <w:rsid w:val="00902732"/>
    <w:rsid w:val="00C86063"/>
    <w:rsid w:val="00D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3F763-EEA2-4DA9-8340-83A205F1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2019-11-15T11:02:00Z</dcterms:created>
  <dcterms:modified xsi:type="dcterms:W3CDTF">2019-11-15T11:02:00Z</dcterms:modified>
</cp:coreProperties>
</file>