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C809B" w14:textId="77777777" w:rsidR="00B55714" w:rsidRPr="00B55714" w:rsidRDefault="00B55714" w:rsidP="00B55714">
      <w:pPr>
        <w:shd w:val="clear" w:color="auto" w:fill="FFFFFF"/>
        <w:spacing w:after="0" w:line="240" w:lineRule="auto"/>
        <w:ind w:left="240" w:right="240"/>
        <w:jc w:val="center"/>
        <w:outlineLvl w:val="1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B55714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Уважаемые пациенты и родители!</w:t>
      </w:r>
    </w:p>
    <w:p w14:paraId="13DE7CB3" w14:textId="77777777" w:rsidR="00B55714" w:rsidRPr="00B55714" w:rsidRDefault="00B55714" w:rsidP="00B55714">
      <w:pPr>
        <w:shd w:val="clear" w:color="auto" w:fill="FFFFFF"/>
        <w:spacing w:after="0" w:line="240" w:lineRule="auto"/>
        <w:ind w:left="240" w:right="240"/>
        <w:jc w:val="center"/>
        <w:outlineLvl w:val="1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B55714">
        <w:rPr>
          <w:rFonts w:ascii="Times New Roman" w:eastAsia="Times New Roman" w:hAnsi="Times New Roman" w:cs="Times New Roman"/>
          <w:b/>
          <w:bCs/>
          <w:i/>
          <w:iCs/>
          <w:color w:val="555555"/>
          <w:sz w:val="32"/>
          <w:szCs w:val="32"/>
          <w:u w:val="single"/>
          <w:lang w:eastAsia="ru-RU"/>
        </w:rPr>
        <w:t>Запись на прием к врачу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 следует осуществлять в соответствии</w:t>
      </w:r>
    </w:p>
    <w:p w14:paraId="59628FF4" w14:textId="77777777" w:rsidR="00B55714" w:rsidRPr="00B55714" w:rsidRDefault="00B55714" w:rsidP="00B55714">
      <w:pPr>
        <w:shd w:val="clear" w:color="auto" w:fill="FFFFFF"/>
        <w:spacing w:after="0" w:line="240" w:lineRule="auto"/>
        <w:ind w:left="240" w:right="240"/>
        <w:jc w:val="center"/>
        <w:outlineLvl w:val="1"/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</w:pPr>
      <w:r w:rsidRPr="00B55714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с Федеральным законом от 21 ноября 2011 года N 323-ФЗ</w:t>
      </w:r>
    </w:p>
    <w:p w14:paraId="353974EF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«ОБ ОСНОВАХ ОХРАНЫ ЗДОРОВЬЯ ГРАЖДАН В РОССИЙСКОЙ ФЕДЕРАЦИИ»</w:t>
      </w:r>
    </w:p>
    <w:p w14:paraId="7847C0E0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Статья 21. Выбор врача и медицинской организации</w:t>
      </w:r>
    </w:p>
    <w:p w14:paraId="73BF3939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1. При оказании гражданину медицинской помощи в рамках программы государственных гарантий бесплатного оказания гражданам медицинской помощи он 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имеет право на выбор медицинской организации</w:t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в порядке, утвержденном уполномоченным федеральным органом исполнительной власти, 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и на выбор врача с учетом согласия врача.</w:t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Особенности выбора медицинской организации гражданами, проживающими в закрытых административно-территориальных образованиях, на территориях с опасными для здоровья человека физическими, химическими и биологическими факторами, включенных в соответствующий перечень, а также работниками организаций, включенных в перечень организаций отдельных отраслей промышленности с особо опасными условиями труда, устанавливаются Правительством Российской Федерации.</w:t>
      </w:r>
    </w:p>
    <w:p w14:paraId="0A03369F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</w:p>
    <w:p w14:paraId="38532F6E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2. Для получения первичной медико-санитарной помощи гражданин выбирает медицинскую организацию, в том числе по территориально-участковому принципу, не чаще чем один раз в год (за исключением случаев изменения места жительства или места пребывания гражданина). В выбранной медицинской организации гражданин 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осуществляет выбор не чаще чем один раз в год</w:t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(за исключением случаев замены медицинской организации) врача-терапевта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, врача-терапевта участкового</w:t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врача-педиатра, 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врача-педиатра участкового</w:t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врача общей практики (семейного врача) или фельдшера </w:t>
      </w:r>
      <w:r w:rsidRPr="00B55714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путем подачи заявления лично или через своего представителя на имя руководителя медицинской организации.</w:t>
      </w:r>
    </w:p>
    <w:p w14:paraId="6A4F553E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</w:p>
    <w:p w14:paraId="008613E7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3. Сроки ожидания плановой госпитализации в круглосуточный стационар составляют не более 30 дней. (В соответствии с пунктом 5 раздела VIII «Территориальной программы государственных гарантий бесплатного оказания гражданам на территории Оренбургской области медицинской помощи на 2015 год и на плановый период 2016 и 2017 годов», утвержденной Постановлением Правительства Оренбургской области №1004-п от 25.12.2014 г. время ожидания оказания специализированной, за исключением высокотехнологичной, медицинской помощи в стационарных условиях в плановой форме составляет не более 30 дней с момента выдачи лечащим врачом направления на госпитализацию (при условии обращения пациента за госпитализацией в рекомендуемые лечащим врачом сроки).</w:t>
      </w:r>
    </w:p>
    <w:p w14:paraId="32B6395E" w14:textId="77777777" w:rsidR="00B55714" w:rsidRPr="00B55714" w:rsidRDefault="00B55714" w:rsidP="00B55714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Администрация больницы</w:t>
      </w:r>
    </w:p>
    <w:p w14:paraId="13C3AAB0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</w:p>
    <w:p w14:paraId="5477D141" w14:textId="77777777" w:rsidR="00B55714" w:rsidRPr="00B55714" w:rsidRDefault="00B55714" w:rsidP="00B55714">
      <w:pPr>
        <w:shd w:val="clear" w:color="auto" w:fill="FFFFFF"/>
        <w:spacing w:after="0" w:line="240" w:lineRule="auto"/>
        <w:ind w:left="240" w:right="240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38"/>
          <w:szCs w:val="38"/>
          <w:lang w:eastAsia="ru-RU"/>
        </w:rPr>
      </w:pPr>
      <w:r w:rsidRPr="00B55714">
        <w:rPr>
          <w:rFonts w:ascii="Times New Roman" w:eastAsia="Times New Roman" w:hAnsi="Times New Roman" w:cs="Times New Roman"/>
          <w:b/>
          <w:bCs/>
          <w:color w:val="555555"/>
          <w:kern w:val="36"/>
          <w:sz w:val="38"/>
          <w:szCs w:val="38"/>
          <w:lang w:eastAsia="ru-RU"/>
        </w:rPr>
        <w:t>Запись на приём можно осуществить:</w:t>
      </w:r>
    </w:p>
    <w:p w14:paraId="13A38C5C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</w:p>
    <w:p w14:paraId="044C6A36" w14:textId="77777777" w:rsidR="00B55714" w:rsidRPr="00B55714" w:rsidRDefault="00B55714" w:rsidP="00B557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1) через регистратуру поликлиники (</w:t>
      </w:r>
      <w:hyperlink r:id="rId4" w:history="1">
        <w:r w:rsidRPr="00B55714">
          <w:rPr>
            <w:rFonts w:ascii="Times New Roman" w:eastAsia="Times New Roman" w:hAnsi="Times New Roman" w:cs="Times New Roman"/>
            <w:b/>
            <w:bCs/>
            <w:color w:val="3B7BB9"/>
            <w:sz w:val="21"/>
            <w:szCs w:val="21"/>
            <w:u w:val="single"/>
            <w:lang w:eastAsia="ru-RU"/>
          </w:rPr>
          <w:t>узнать телефон регистратуры</w:t>
        </w:r>
      </w:hyperlink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)</w:t>
      </w:r>
    </w:p>
    <w:p w14:paraId="0293435B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2) через терминалы, установленные в поликлиниках</w:t>
      </w:r>
    </w:p>
    <w:p w14:paraId="668BB433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3) через интернет на сайте "ЕГИСЗ"</w:t>
      </w:r>
    </w:p>
    <w:p w14:paraId="188D06F0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</w:p>
    <w:p w14:paraId="754FD9B6" w14:textId="77777777" w:rsidR="00B55714" w:rsidRPr="00B55714" w:rsidRDefault="00B55714" w:rsidP="00B557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bookmarkStart w:id="0" w:name="to_site"/>
      <w:bookmarkEnd w:id="0"/>
      <w:r w:rsidRPr="00B55714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Алгоритм записи на прием к врачу через региональный портал пациента ЕГИСЗ </w:t>
      </w:r>
    </w:p>
    <w:p w14:paraId="1360019F" w14:textId="77777777" w:rsidR="00B55714" w:rsidRPr="00B55714" w:rsidRDefault="00B55714" w:rsidP="00B557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1. Зайти на сайт </w:t>
      </w:r>
      <w:hyperlink r:id="rId5" w:tgtFrame="_blank" w:history="1">
        <w:r w:rsidRPr="00B55714">
          <w:rPr>
            <w:rFonts w:ascii="Times New Roman" w:eastAsia="Times New Roman" w:hAnsi="Times New Roman" w:cs="Times New Roman"/>
            <w:b/>
            <w:bCs/>
            <w:color w:val="3B7BB9"/>
            <w:sz w:val="21"/>
            <w:szCs w:val="21"/>
            <w:u w:val="single"/>
            <w:lang w:eastAsia="ru-RU"/>
          </w:rPr>
          <w:t>egisz.orb.ru</w:t>
        </w:r>
      </w:hyperlink>
    </w:p>
    <w:p w14:paraId="652AF6D1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2. Следовать инструкции приведенной ниже</w:t>
      </w:r>
    </w:p>
    <w:p w14:paraId="3C4BA9C2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</w:p>
    <w:p w14:paraId="3DBC5EA7" w14:textId="51460F16" w:rsidR="00B55714" w:rsidRPr="00B55714" w:rsidRDefault="00B55714" w:rsidP="00B55714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F73211B" wp14:editId="31E5A05E">
            <wp:extent cx="3743325" cy="925195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  <w:r w:rsidRPr="00B55714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EC9F740" wp14:editId="1FD1B102">
            <wp:extent cx="3743325" cy="92519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  <w:r w:rsidRPr="00B55714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51F486A" wp14:editId="5CBF9BAC">
            <wp:extent cx="3743325" cy="925195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br/>
      </w:r>
      <w:r w:rsidRPr="00B55714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C29CF25" wp14:editId="668920DB">
            <wp:extent cx="3743325" cy="92519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0B13" w14:textId="77777777" w:rsidR="00B55714" w:rsidRPr="00B55714" w:rsidRDefault="00B55714" w:rsidP="00B5571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B55714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> </w:t>
      </w:r>
    </w:p>
    <w:tbl>
      <w:tblPr>
        <w:tblW w:w="0" w:type="auto"/>
        <w:tblBorders>
          <w:top w:val="outset" w:sz="12" w:space="0" w:color="1C18E6"/>
          <w:left w:val="outset" w:sz="12" w:space="0" w:color="1C18E6"/>
          <w:bottom w:val="outset" w:sz="12" w:space="0" w:color="1C18E6"/>
          <w:right w:val="outset" w:sz="12" w:space="0" w:color="1C18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9"/>
      </w:tblGrid>
      <w:tr w:rsidR="00B55714" w:rsidRPr="00B55714" w14:paraId="4734DE59" w14:textId="77777777" w:rsidTr="00B5571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BB2F3"/>
            <w:vAlign w:val="center"/>
            <w:hideMark/>
          </w:tcPr>
          <w:p w14:paraId="441DD302" w14:textId="77777777" w:rsidR="00B55714" w:rsidRPr="00B55714" w:rsidRDefault="00B55714" w:rsidP="00B55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  <w:lang w:eastAsia="ru-RU"/>
              </w:rPr>
            </w:pPr>
            <w:r w:rsidRPr="00B55714">
              <w:rPr>
                <w:rFonts w:ascii="Times New Roman" w:eastAsia="Times New Roman" w:hAnsi="Times New Roman" w:cs="Times New Roman"/>
                <w:color w:val="555555"/>
                <w:sz w:val="29"/>
                <w:szCs w:val="29"/>
                <w:lang w:eastAsia="ru-RU"/>
              </w:rPr>
              <w:t>При обращении в поликлинику или при поступлении на стационарное лечение необходимо иметь следующие документы:</w:t>
            </w:r>
          </w:p>
        </w:tc>
      </w:tr>
      <w:tr w:rsidR="00B55714" w:rsidRPr="00B55714" w14:paraId="733D4B48" w14:textId="77777777" w:rsidTr="00B5571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42E861" w14:textId="77777777" w:rsidR="00B55714" w:rsidRPr="00B55714" w:rsidRDefault="00B55714" w:rsidP="00B55714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B55714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  <w:p w14:paraId="6BD9A83A" w14:textId="77777777" w:rsidR="00B55714" w:rsidRPr="00B55714" w:rsidRDefault="00B55714" w:rsidP="00B5571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B5571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1. Полис обязательного медицинского страхования;</w:t>
            </w:r>
          </w:p>
          <w:p w14:paraId="1817B4DB" w14:textId="77777777" w:rsidR="00B55714" w:rsidRPr="00B55714" w:rsidRDefault="00B55714" w:rsidP="00B5571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B5571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2. СНИЛС (Страховой Номер Индивидуального Лицевого Счета);</w:t>
            </w:r>
          </w:p>
          <w:p w14:paraId="6081EBBB" w14:textId="77777777" w:rsidR="00B55714" w:rsidRPr="00B55714" w:rsidRDefault="00B55714" w:rsidP="00B55714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 w:rsidRPr="00B55714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  <w:lang w:eastAsia="ru-RU"/>
              </w:rPr>
              <w:t>3. Документ, удостоверяющий личность.</w:t>
            </w:r>
          </w:p>
        </w:tc>
      </w:tr>
    </w:tbl>
    <w:p w14:paraId="6CD68B59" w14:textId="77777777" w:rsidR="007914E2" w:rsidRDefault="007914E2">
      <w:bookmarkStart w:id="1" w:name="_GoBack"/>
      <w:bookmarkEnd w:id="1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1D"/>
    <w:rsid w:val="007914E2"/>
    <w:rsid w:val="00AB6B1D"/>
    <w:rsid w:val="00B5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44E6A-4D4D-45D7-9754-53A5568FA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5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57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57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57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5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5714"/>
    <w:rPr>
      <w:color w:val="0000FF"/>
      <w:u w:val="single"/>
    </w:rPr>
  </w:style>
  <w:style w:type="character" w:styleId="a5">
    <w:name w:val="Strong"/>
    <w:basedOn w:val="a0"/>
    <w:uiPriority w:val="22"/>
    <w:qFormat/>
    <w:rsid w:val="00B557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9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egisz.orb.ru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mgkb5oren.ru/index.php/patsientam/zapis-na-priem?layout=edit&amp;id=53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475</Words>
  <Characters>2712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2019-08-22T12:09:00Z</dcterms:created>
  <dcterms:modified xsi:type="dcterms:W3CDTF">2019-08-22T12:09:00Z</dcterms:modified>
</cp:coreProperties>
</file>