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5000" w:type="pct"/>
        <w:tblCellSpacing w:w="0" w:type="dxa"/>
        <w:shd w:val="clear" w:color="auto" w:fill="D8EB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17143" w:rsidRPr="00917143" w:rsidTr="0091714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143" w:rsidRPr="00917143" w:rsidRDefault="00917143" w:rsidP="00917143">
            <w:pPr>
              <w:spacing w:before="100" w:beforeAutospacing="1" w:after="100" w:afterAutospacing="1" w:line="240" w:lineRule="auto"/>
              <w:ind w:left="375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4173BA"/>
                <w:kern w:val="36"/>
                <w:sz w:val="27"/>
                <w:szCs w:val="27"/>
                <w:lang w:eastAsia="ru-RU"/>
              </w:rPr>
            </w:pPr>
            <w:r w:rsidRPr="00917143">
              <w:rPr>
                <w:rFonts w:ascii="Tahoma" w:eastAsia="Times New Roman" w:hAnsi="Tahoma" w:cs="Tahoma"/>
                <w:b/>
                <w:bCs/>
                <w:color w:val="4173BA"/>
                <w:kern w:val="36"/>
                <w:sz w:val="27"/>
                <w:szCs w:val="27"/>
                <w:lang w:eastAsia="ru-RU"/>
              </w:rPr>
              <w:t>ЛОГОПЕД</w:t>
            </w:r>
          </w:p>
          <w:p w:rsidR="00917143" w:rsidRPr="00917143" w:rsidRDefault="00917143" w:rsidP="00917143">
            <w:pPr>
              <w:spacing w:after="0" w:line="240" w:lineRule="auto"/>
              <w:ind w:left="150" w:right="150"/>
              <w:jc w:val="both"/>
              <w:rPr>
                <w:rFonts w:ascii="Tahoma" w:eastAsia="Times New Roman" w:hAnsi="Tahoma" w:cs="Tahoma"/>
                <w:color w:val="4B4F51"/>
                <w:sz w:val="21"/>
                <w:szCs w:val="21"/>
                <w:lang w:eastAsia="ru-RU"/>
              </w:rPr>
            </w:pPr>
            <w:r w:rsidRPr="00917143">
              <w:rPr>
                <w:rFonts w:ascii="Tahoma" w:eastAsia="Times New Roman" w:hAnsi="Tahoma" w:cs="Tahoma"/>
                <w:color w:val="4B4F51"/>
                <w:sz w:val="21"/>
                <w:szCs w:val="21"/>
                <w:lang w:eastAsia="ru-RU"/>
              </w:rPr>
              <w:t>В БУЗ УР "1 РКБ МЗ УР" ведет прием логопед-фониатр, афазиолог</w:t>
            </w:r>
            <w:r w:rsidRPr="00917143">
              <w:rPr>
                <w:rFonts w:ascii="Georgia" w:eastAsia="Times New Roman" w:hAnsi="Georgia" w:cs="Tahoma"/>
                <w:color w:val="4B4F51"/>
                <w:sz w:val="21"/>
                <w:szCs w:val="21"/>
                <w:lang w:eastAsia="ru-RU"/>
              </w:rPr>
              <w:t> </w:t>
            </w:r>
            <w:r w:rsidRPr="00917143">
              <w:rPr>
                <w:rFonts w:ascii="Georgia" w:eastAsia="Times New Roman" w:hAnsi="Georgia" w:cs="Tahoma"/>
                <w:b/>
                <w:bCs/>
                <w:i/>
                <w:iCs/>
                <w:color w:val="54A8CA"/>
                <w:sz w:val="21"/>
                <w:szCs w:val="21"/>
                <w:lang w:eastAsia="ru-RU"/>
              </w:rPr>
              <w:t>БЛИНОВА Ирина Алексеевна.</w:t>
            </w:r>
          </w:p>
          <w:p w:rsidR="00917143" w:rsidRPr="00917143" w:rsidRDefault="00917143" w:rsidP="00917143">
            <w:pPr>
              <w:spacing w:before="150" w:after="150" w:line="240" w:lineRule="auto"/>
              <w:ind w:left="150" w:right="150"/>
              <w:jc w:val="both"/>
              <w:rPr>
                <w:rFonts w:ascii="Tahoma" w:eastAsia="Times New Roman" w:hAnsi="Tahoma" w:cs="Tahoma"/>
                <w:color w:val="4B4F51"/>
                <w:sz w:val="21"/>
                <w:szCs w:val="21"/>
                <w:lang w:eastAsia="ru-RU"/>
              </w:rPr>
            </w:pPr>
            <w:r w:rsidRPr="00917143">
              <w:rPr>
                <w:rFonts w:ascii="Tahoma" w:eastAsia="Times New Roman" w:hAnsi="Tahoma" w:cs="Tahoma"/>
                <w:color w:val="4B4F51"/>
                <w:sz w:val="21"/>
                <w:szCs w:val="21"/>
                <w:lang w:eastAsia="ru-RU"/>
              </w:rPr>
              <w:t>Логопедической работе отводится огромная роль, как в коррекционном обучении, так и в процессе восстановительного лечения.</w:t>
            </w:r>
          </w:p>
          <w:p w:rsidR="00917143" w:rsidRPr="00917143" w:rsidRDefault="00917143" w:rsidP="00917143">
            <w:pPr>
              <w:spacing w:before="150" w:after="150" w:line="240" w:lineRule="auto"/>
              <w:ind w:left="150" w:right="150"/>
              <w:jc w:val="both"/>
              <w:rPr>
                <w:rFonts w:ascii="Tahoma" w:eastAsia="Times New Roman" w:hAnsi="Tahoma" w:cs="Tahoma"/>
                <w:color w:val="4B4F51"/>
                <w:sz w:val="21"/>
                <w:szCs w:val="21"/>
                <w:lang w:eastAsia="ru-RU"/>
              </w:rPr>
            </w:pPr>
            <w:r w:rsidRPr="00917143">
              <w:rPr>
                <w:rFonts w:ascii="Tahoma" w:eastAsia="Times New Roman" w:hAnsi="Tahoma" w:cs="Tahoma"/>
                <w:color w:val="4B4F51"/>
                <w:sz w:val="21"/>
                <w:szCs w:val="21"/>
                <w:lang w:eastAsia="ru-RU"/>
              </w:rPr>
              <w:t>Речь, как одна из наиболее социально значимых функций, имеет огромное значение для человека на протяжении всей его жизни с самого рождения. Гармоничное развитие всех компонентов речи (звукопроизношение, лексика, грамматика и просодия) является одним из условий правильного речевого развития. В случаях неправильного развития или распада речевой функции у детей и взрослых встает вопрос о необходимости проведения комплекса мероприятий, направленных на их преодоление.</w:t>
            </w:r>
          </w:p>
          <w:p w:rsidR="00917143" w:rsidRPr="00917143" w:rsidRDefault="00917143" w:rsidP="00917143">
            <w:pPr>
              <w:spacing w:before="100" w:beforeAutospacing="1" w:after="100" w:afterAutospacing="1" w:line="240" w:lineRule="auto"/>
              <w:ind w:left="375"/>
              <w:outlineLvl w:val="1"/>
              <w:rPr>
                <w:rFonts w:ascii="Tahoma" w:eastAsia="Times New Roman" w:hAnsi="Tahoma" w:cs="Tahoma"/>
                <w:b/>
                <w:bCs/>
                <w:color w:val="54A8CA"/>
                <w:sz w:val="18"/>
                <w:szCs w:val="18"/>
                <w:lang w:eastAsia="ru-RU"/>
              </w:rPr>
            </w:pPr>
            <w:r w:rsidRPr="00917143">
              <w:rPr>
                <w:rFonts w:ascii="Tahoma" w:eastAsia="Times New Roman" w:hAnsi="Tahoma" w:cs="Tahoma"/>
                <w:b/>
                <w:bCs/>
                <w:color w:val="54A8CA"/>
                <w:sz w:val="21"/>
                <w:szCs w:val="21"/>
                <w:lang w:eastAsia="ru-RU"/>
              </w:rPr>
              <w:t>Консультация логопеда показана детям с:</w:t>
            </w:r>
          </w:p>
          <w:p w:rsidR="00917143" w:rsidRPr="00917143" w:rsidRDefault="00917143" w:rsidP="009171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rPr>
                <w:rFonts w:ascii="Tahoma" w:eastAsia="Times New Roman" w:hAnsi="Tahoma" w:cs="Tahoma"/>
                <w:color w:val="4B4F51"/>
                <w:sz w:val="21"/>
                <w:szCs w:val="21"/>
                <w:lang w:eastAsia="ru-RU"/>
              </w:rPr>
            </w:pPr>
            <w:r w:rsidRPr="00917143">
              <w:rPr>
                <w:rFonts w:ascii="Tahoma" w:eastAsia="Times New Roman" w:hAnsi="Tahoma" w:cs="Tahoma"/>
                <w:color w:val="4B4F51"/>
                <w:sz w:val="21"/>
                <w:szCs w:val="21"/>
                <w:lang w:eastAsia="ru-RU"/>
              </w:rPr>
              <w:t>нарушениями звукопроизношения,</w:t>
            </w:r>
          </w:p>
          <w:p w:rsidR="00917143" w:rsidRPr="00917143" w:rsidRDefault="00917143" w:rsidP="009171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rPr>
                <w:rFonts w:ascii="Tahoma" w:eastAsia="Times New Roman" w:hAnsi="Tahoma" w:cs="Tahoma"/>
                <w:color w:val="4B4F51"/>
                <w:sz w:val="21"/>
                <w:szCs w:val="21"/>
                <w:lang w:eastAsia="ru-RU"/>
              </w:rPr>
            </w:pPr>
            <w:r w:rsidRPr="00917143">
              <w:rPr>
                <w:rFonts w:ascii="Tahoma" w:eastAsia="Times New Roman" w:hAnsi="Tahoma" w:cs="Tahoma"/>
                <w:color w:val="4B4F51"/>
                <w:sz w:val="21"/>
                <w:szCs w:val="21"/>
                <w:lang w:eastAsia="ru-RU"/>
              </w:rPr>
              <w:t>логоневрозом (заикание),</w:t>
            </w:r>
          </w:p>
          <w:p w:rsidR="00917143" w:rsidRPr="00917143" w:rsidRDefault="00917143" w:rsidP="009171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rPr>
                <w:rFonts w:ascii="Tahoma" w:eastAsia="Times New Roman" w:hAnsi="Tahoma" w:cs="Tahoma"/>
                <w:color w:val="4B4F51"/>
                <w:sz w:val="21"/>
                <w:szCs w:val="21"/>
                <w:lang w:eastAsia="ru-RU"/>
              </w:rPr>
            </w:pPr>
            <w:r w:rsidRPr="00917143">
              <w:rPr>
                <w:rFonts w:ascii="Tahoma" w:eastAsia="Times New Roman" w:hAnsi="Tahoma" w:cs="Tahoma"/>
                <w:color w:val="4B4F51"/>
                <w:sz w:val="21"/>
                <w:szCs w:val="21"/>
                <w:lang w:eastAsia="ru-RU"/>
              </w:rPr>
              <w:t>нарушениями темпа речи,</w:t>
            </w:r>
          </w:p>
          <w:p w:rsidR="00917143" w:rsidRPr="00917143" w:rsidRDefault="00917143" w:rsidP="009171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rPr>
                <w:rFonts w:ascii="Tahoma" w:eastAsia="Times New Roman" w:hAnsi="Tahoma" w:cs="Tahoma"/>
                <w:color w:val="4B4F51"/>
                <w:sz w:val="21"/>
                <w:szCs w:val="21"/>
                <w:lang w:eastAsia="ru-RU"/>
              </w:rPr>
            </w:pPr>
            <w:r w:rsidRPr="00917143">
              <w:rPr>
                <w:rFonts w:ascii="Tahoma" w:eastAsia="Times New Roman" w:hAnsi="Tahoma" w:cs="Tahoma"/>
                <w:color w:val="4B4F51"/>
                <w:sz w:val="21"/>
                <w:szCs w:val="21"/>
                <w:lang w:eastAsia="ru-RU"/>
              </w:rPr>
              <w:t>нарушениями качеств голоса (включая патологическую мутацию голоса).</w:t>
            </w:r>
          </w:p>
          <w:p w:rsidR="00917143" w:rsidRPr="00917143" w:rsidRDefault="00917143" w:rsidP="00917143">
            <w:pPr>
              <w:spacing w:before="100" w:beforeAutospacing="1" w:after="100" w:afterAutospacing="1" w:line="240" w:lineRule="auto"/>
              <w:ind w:left="375"/>
              <w:outlineLvl w:val="1"/>
              <w:rPr>
                <w:rFonts w:ascii="Tahoma" w:eastAsia="Times New Roman" w:hAnsi="Tahoma" w:cs="Tahoma"/>
                <w:b/>
                <w:bCs/>
                <w:color w:val="54A8CA"/>
                <w:sz w:val="18"/>
                <w:szCs w:val="18"/>
                <w:lang w:eastAsia="ru-RU"/>
              </w:rPr>
            </w:pPr>
            <w:r w:rsidRPr="00917143">
              <w:rPr>
                <w:rFonts w:ascii="Tahoma" w:eastAsia="Times New Roman" w:hAnsi="Tahoma" w:cs="Tahoma"/>
                <w:b/>
                <w:bCs/>
                <w:color w:val="54A8CA"/>
                <w:sz w:val="21"/>
                <w:szCs w:val="21"/>
                <w:lang w:eastAsia="ru-RU"/>
              </w:rPr>
              <w:t>Консультация логопеда показана взрослым при:</w:t>
            </w:r>
          </w:p>
          <w:p w:rsidR="00917143" w:rsidRPr="00917143" w:rsidRDefault="00917143" w:rsidP="009171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ahoma" w:eastAsia="Times New Roman" w:hAnsi="Tahoma" w:cs="Tahoma"/>
                <w:color w:val="4B4F51"/>
                <w:sz w:val="21"/>
                <w:szCs w:val="21"/>
                <w:lang w:eastAsia="ru-RU"/>
              </w:rPr>
            </w:pPr>
            <w:r w:rsidRPr="00917143">
              <w:rPr>
                <w:rFonts w:ascii="Tahoma" w:eastAsia="Times New Roman" w:hAnsi="Tahoma" w:cs="Tahoma"/>
                <w:color w:val="4B4F51"/>
                <w:sz w:val="21"/>
                <w:szCs w:val="21"/>
                <w:lang w:eastAsia="ru-RU"/>
              </w:rPr>
              <w:t>нарушении или распаде речевых  и неречевых функций в результате ОНМК,</w:t>
            </w:r>
          </w:p>
          <w:p w:rsidR="00917143" w:rsidRPr="00917143" w:rsidRDefault="00917143" w:rsidP="009171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ahoma" w:eastAsia="Times New Roman" w:hAnsi="Tahoma" w:cs="Tahoma"/>
                <w:color w:val="4B4F51"/>
                <w:sz w:val="21"/>
                <w:szCs w:val="21"/>
                <w:lang w:eastAsia="ru-RU"/>
              </w:rPr>
            </w:pPr>
            <w:r w:rsidRPr="00917143">
              <w:rPr>
                <w:rFonts w:ascii="Tahoma" w:eastAsia="Times New Roman" w:hAnsi="Tahoma" w:cs="Tahoma"/>
                <w:color w:val="4B4F51"/>
                <w:sz w:val="21"/>
                <w:szCs w:val="21"/>
                <w:lang w:eastAsia="ru-RU"/>
              </w:rPr>
              <w:t>изменении мышечного тонуса органов артикуляции (нарушение глотания, невнятная речь, саливация),</w:t>
            </w:r>
          </w:p>
          <w:p w:rsidR="00917143" w:rsidRPr="00917143" w:rsidRDefault="00917143" w:rsidP="009171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ahoma" w:eastAsia="Times New Roman" w:hAnsi="Tahoma" w:cs="Tahoma"/>
                <w:color w:val="4B4F51"/>
                <w:sz w:val="21"/>
                <w:szCs w:val="21"/>
                <w:lang w:eastAsia="ru-RU"/>
              </w:rPr>
            </w:pPr>
            <w:r w:rsidRPr="00917143">
              <w:rPr>
                <w:rFonts w:ascii="Tahoma" w:eastAsia="Times New Roman" w:hAnsi="Tahoma" w:cs="Tahoma"/>
                <w:color w:val="4B4F51"/>
                <w:sz w:val="21"/>
                <w:szCs w:val="21"/>
                <w:lang w:eastAsia="ru-RU"/>
              </w:rPr>
              <w:t>нарушении качеств голоса (слабый, сиплый голос, форсированный шепот, афония).</w:t>
            </w:r>
          </w:p>
          <w:p w:rsidR="00917143" w:rsidRPr="00917143" w:rsidRDefault="00917143" w:rsidP="00917143">
            <w:pPr>
              <w:spacing w:after="0" w:line="240" w:lineRule="auto"/>
              <w:ind w:left="150" w:right="150"/>
              <w:jc w:val="both"/>
              <w:rPr>
                <w:rFonts w:ascii="Tahoma" w:eastAsia="Times New Roman" w:hAnsi="Tahoma" w:cs="Tahoma"/>
                <w:color w:val="4B4F51"/>
                <w:sz w:val="21"/>
                <w:szCs w:val="21"/>
                <w:lang w:eastAsia="ru-RU"/>
              </w:rPr>
            </w:pPr>
            <w:r w:rsidRPr="00917143">
              <w:rPr>
                <w:rFonts w:ascii="Tahoma" w:eastAsia="Times New Roman" w:hAnsi="Tahoma" w:cs="Tahoma"/>
                <w:color w:val="4B4F51"/>
                <w:sz w:val="21"/>
                <w:szCs w:val="21"/>
                <w:lang w:eastAsia="ru-RU"/>
              </w:rPr>
              <w:t>В настоящее время на базе БУЗ УР "1 РКБ МЗ УР" в работе с пациентами используется аппарат для нейромышечной электро-артикуляторной стимуляции "VokaSTIM".</w:t>
            </w:r>
          </w:p>
          <w:p w:rsidR="00917143" w:rsidRPr="00917143" w:rsidRDefault="00917143" w:rsidP="00917143">
            <w:pPr>
              <w:spacing w:before="100" w:beforeAutospacing="1" w:after="100" w:afterAutospacing="1" w:line="240" w:lineRule="auto"/>
              <w:ind w:left="375"/>
              <w:outlineLvl w:val="1"/>
              <w:rPr>
                <w:rFonts w:ascii="Tahoma" w:eastAsia="Times New Roman" w:hAnsi="Tahoma" w:cs="Tahoma"/>
                <w:b/>
                <w:bCs/>
                <w:color w:val="54A8CA"/>
                <w:sz w:val="18"/>
                <w:szCs w:val="18"/>
                <w:lang w:eastAsia="ru-RU"/>
              </w:rPr>
            </w:pPr>
            <w:r w:rsidRPr="00917143">
              <w:rPr>
                <w:rFonts w:ascii="Tahoma" w:eastAsia="Times New Roman" w:hAnsi="Tahoma" w:cs="Tahoma"/>
                <w:b/>
                <w:bCs/>
                <w:color w:val="54A8CA"/>
                <w:sz w:val="21"/>
                <w:szCs w:val="21"/>
                <w:lang w:eastAsia="ru-RU"/>
              </w:rPr>
              <w:t>Показания к применению:</w:t>
            </w:r>
          </w:p>
          <w:p w:rsidR="00917143" w:rsidRPr="00917143" w:rsidRDefault="00917143" w:rsidP="009171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ahoma" w:eastAsia="Times New Roman" w:hAnsi="Tahoma" w:cs="Tahoma"/>
                <w:color w:val="4B4F51"/>
                <w:sz w:val="21"/>
                <w:szCs w:val="21"/>
                <w:lang w:eastAsia="ru-RU"/>
              </w:rPr>
            </w:pPr>
            <w:r w:rsidRPr="00917143">
              <w:rPr>
                <w:rFonts w:ascii="Tahoma" w:eastAsia="Times New Roman" w:hAnsi="Tahoma" w:cs="Tahoma"/>
                <w:color w:val="4B4F51"/>
                <w:sz w:val="21"/>
                <w:szCs w:val="21"/>
                <w:lang w:eastAsia="ru-RU"/>
              </w:rPr>
              <w:t>афазия (полная или частичная утрата речи, обусловленная локальными поражениями головного мозга);</w:t>
            </w:r>
          </w:p>
          <w:p w:rsidR="00917143" w:rsidRPr="00917143" w:rsidRDefault="00917143" w:rsidP="009171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ahoma" w:eastAsia="Times New Roman" w:hAnsi="Tahoma" w:cs="Tahoma"/>
                <w:color w:val="4B4F51"/>
                <w:sz w:val="21"/>
                <w:szCs w:val="21"/>
                <w:lang w:eastAsia="ru-RU"/>
              </w:rPr>
            </w:pPr>
            <w:r w:rsidRPr="00917143">
              <w:rPr>
                <w:rFonts w:ascii="Tahoma" w:eastAsia="Times New Roman" w:hAnsi="Tahoma" w:cs="Tahoma"/>
                <w:color w:val="4B4F51"/>
                <w:sz w:val="21"/>
                <w:szCs w:val="21"/>
                <w:lang w:eastAsia="ru-RU"/>
              </w:rPr>
              <w:t>дисфония (нарушение голоса);</w:t>
            </w:r>
          </w:p>
          <w:p w:rsidR="00917143" w:rsidRPr="00917143" w:rsidRDefault="00917143" w:rsidP="009171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ahoma" w:eastAsia="Times New Roman" w:hAnsi="Tahoma" w:cs="Tahoma"/>
                <w:color w:val="4B4F51"/>
                <w:sz w:val="21"/>
                <w:szCs w:val="21"/>
                <w:lang w:eastAsia="ru-RU"/>
              </w:rPr>
            </w:pPr>
            <w:r w:rsidRPr="00917143">
              <w:rPr>
                <w:rFonts w:ascii="Tahoma" w:eastAsia="Times New Roman" w:hAnsi="Tahoma" w:cs="Tahoma"/>
                <w:color w:val="4B4F51"/>
                <w:sz w:val="21"/>
                <w:szCs w:val="21"/>
                <w:lang w:eastAsia="ru-RU"/>
              </w:rPr>
              <w:t>дисфагия (нарушение глотания);</w:t>
            </w:r>
          </w:p>
          <w:p w:rsidR="00917143" w:rsidRPr="00917143" w:rsidRDefault="00917143" w:rsidP="009171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ahoma" w:eastAsia="Times New Roman" w:hAnsi="Tahoma" w:cs="Tahoma"/>
                <w:color w:val="4B4F51"/>
                <w:sz w:val="21"/>
                <w:szCs w:val="21"/>
                <w:lang w:eastAsia="ru-RU"/>
              </w:rPr>
            </w:pPr>
            <w:r w:rsidRPr="00917143">
              <w:rPr>
                <w:rFonts w:ascii="Tahoma" w:eastAsia="Times New Roman" w:hAnsi="Tahoma" w:cs="Tahoma"/>
                <w:color w:val="4B4F51"/>
                <w:sz w:val="21"/>
                <w:szCs w:val="21"/>
                <w:lang w:eastAsia="ru-RU"/>
              </w:rPr>
              <w:t>мышечный гипертонус;</w:t>
            </w:r>
          </w:p>
          <w:p w:rsidR="00917143" w:rsidRPr="00917143" w:rsidRDefault="00917143" w:rsidP="009171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ahoma" w:eastAsia="Times New Roman" w:hAnsi="Tahoma" w:cs="Tahoma"/>
                <w:color w:val="4B4F51"/>
                <w:sz w:val="21"/>
                <w:szCs w:val="21"/>
                <w:lang w:eastAsia="ru-RU"/>
              </w:rPr>
            </w:pPr>
            <w:r w:rsidRPr="00917143">
              <w:rPr>
                <w:rFonts w:ascii="Tahoma" w:eastAsia="Times New Roman" w:hAnsi="Tahoma" w:cs="Tahoma"/>
                <w:color w:val="4B4F51"/>
                <w:sz w:val="21"/>
                <w:szCs w:val="21"/>
                <w:lang w:eastAsia="ru-RU"/>
              </w:rPr>
              <w:t>мышечный гипотонус.</w:t>
            </w:r>
          </w:p>
          <w:p w:rsidR="00917143" w:rsidRPr="00917143" w:rsidRDefault="00917143" w:rsidP="00917143">
            <w:pPr>
              <w:spacing w:before="150" w:after="150" w:line="240" w:lineRule="auto"/>
              <w:ind w:left="150" w:right="150"/>
              <w:jc w:val="both"/>
              <w:rPr>
                <w:rFonts w:ascii="Tahoma" w:eastAsia="Times New Roman" w:hAnsi="Tahoma" w:cs="Tahoma"/>
                <w:color w:val="4B4F51"/>
                <w:sz w:val="20"/>
                <w:szCs w:val="20"/>
                <w:lang w:eastAsia="ru-RU"/>
              </w:rPr>
            </w:pPr>
            <w:r w:rsidRPr="00917143">
              <w:rPr>
                <w:rFonts w:ascii="Tahoma" w:eastAsia="Times New Roman" w:hAnsi="Tahoma" w:cs="Tahoma"/>
                <w:color w:val="4B4F51"/>
                <w:sz w:val="20"/>
                <w:szCs w:val="20"/>
                <w:lang w:eastAsia="ru-RU"/>
              </w:rPr>
              <w:t> </w:t>
            </w:r>
          </w:p>
          <w:p w:rsidR="00917143" w:rsidRPr="00917143" w:rsidRDefault="00917143" w:rsidP="00917143">
            <w:pPr>
              <w:spacing w:beforeAutospacing="1" w:after="0" w:afterAutospacing="1" w:line="276" w:lineRule="atLeast"/>
              <w:ind w:left="375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54A8CA"/>
                <w:sz w:val="18"/>
                <w:szCs w:val="18"/>
                <w:lang w:eastAsia="ru-RU"/>
              </w:rPr>
            </w:pPr>
            <w:r w:rsidRPr="00917143">
              <w:rPr>
                <w:rFonts w:ascii="Calibri" w:eastAsia="Times New Roman" w:hAnsi="Calibri" w:cs="Calibri"/>
                <w:b/>
                <w:bCs/>
                <w:color w:val="800080"/>
                <w:sz w:val="28"/>
                <w:szCs w:val="28"/>
                <w:lang w:eastAsia="ru-RU"/>
              </w:rPr>
              <w:t>Запись по телефону: 8 (3412) 20-47-00 или 8 (3412) 20-48-00</w:t>
            </w:r>
            <w:r w:rsidRPr="00917143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ru-RU"/>
              </w:rPr>
              <w:t> </w:t>
            </w:r>
          </w:p>
          <w:p w:rsidR="00917143" w:rsidRPr="00917143" w:rsidRDefault="00917143" w:rsidP="00917143">
            <w:pPr>
              <w:spacing w:after="0" w:line="240" w:lineRule="auto"/>
              <w:rPr>
                <w:rFonts w:ascii="Tahoma" w:eastAsia="Times New Roman" w:hAnsi="Tahoma" w:cs="Tahoma"/>
                <w:color w:val="4B4F51"/>
                <w:sz w:val="20"/>
                <w:szCs w:val="20"/>
                <w:lang w:eastAsia="ru-RU"/>
              </w:rPr>
            </w:pPr>
            <w:r w:rsidRPr="00917143">
              <w:rPr>
                <w:rFonts w:ascii="Tahoma" w:eastAsia="Times New Roman" w:hAnsi="Tahoma" w:cs="Tahoma"/>
                <w:color w:val="4B4F51"/>
                <w:sz w:val="20"/>
                <w:szCs w:val="20"/>
                <w:lang w:eastAsia="ru-RU"/>
              </w:rPr>
              <w:t> </w:t>
            </w:r>
          </w:p>
        </w:tc>
      </w:tr>
    </w:tbl>
    <w:p w:rsidR="00F549F4" w:rsidRDefault="00F549F4" w:rsidP="00660A31">
      <w:pPr>
        <w:shd w:val="clear" w:color="auto" w:fill="4173BA"/>
        <w:spacing w:after="0" w:line="240" w:lineRule="auto"/>
      </w:pPr>
      <w:bookmarkStart w:id="0" w:name="_GoBack"/>
      <w:bookmarkEnd w:id="0"/>
    </w:p>
    <w:sectPr w:rsidR="00F5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15D43"/>
    <w:multiLevelType w:val="multilevel"/>
    <w:tmpl w:val="54C6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6201B"/>
    <w:multiLevelType w:val="multilevel"/>
    <w:tmpl w:val="E52C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0C0802"/>
    <w:multiLevelType w:val="multilevel"/>
    <w:tmpl w:val="D13E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91"/>
    <w:rsid w:val="00660A31"/>
    <w:rsid w:val="00917143"/>
    <w:rsid w:val="00EC0A91"/>
    <w:rsid w:val="00F5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C990"/>
  <w15:chartTrackingRefBased/>
  <w15:docId w15:val="{266A2CA4-692C-40FD-A12D-BA0D8F4B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71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1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71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1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adingseparator">
    <w:name w:val="leading_separator"/>
    <w:basedOn w:val="a0"/>
    <w:rsid w:val="00917143"/>
  </w:style>
  <w:style w:type="character" w:customStyle="1" w:styleId="info">
    <w:name w:val="info_"/>
    <w:basedOn w:val="a0"/>
    <w:rsid w:val="00917143"/>
  </w:style>
  <w:style w:type="character" w:styleId="a4">
    <w:name w:val="Hyperlink"/>
    <w:basedOn w:val="a0"/>
    <w:uiPriority w:val="99"/>
    <w:semiHidden/>
    <w:unhideWhenUsed/>
    <w:rsid w:val="00917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2019-11-14T13:05:00Z</dcterms:created>
  <dcterms:modified xsi:type="dcterms:W3CDTF">2019-11-14T13:05:00Z</dcterms:modified>
</cp:coreProperties>
</file>